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Pr="008C2CA0" w:rsidR="00937BDD" w:rsidP="0AD018A1" w:rsidRDefault="00937BDD" w14:paraId="2816295E" w14:textId="77777777"/>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Pr="008C2CA0" w:rsidR="00E32AB1" w:rsidTr="78B2BDED" w14:paraId="09BBA6B0" w14:textId="77777777">
        <w:trPr>
          <w:cantSplit/>
        </w:trPr>
        <w:tc>
          <w:tcPr>
            <w:tcW w:w="3261" w:type="dxa"/>
            <w:vMerge w:val="restart"/>
            <w:tcMar/>
          </w:tcPr>
          <w:p w:rsidRPr="008C2CA0" w:rsidR="007575CB" w:rsidP="78B2BDED" w:rsidRDefault="64B4B0AC" w14:paraId="2045228F" w14:textId="77777777" w14:noSpellErr="1">
            <w:pPr>
              <w:rPr>
                <w:sz w:val="20"/>
                <w:szCs w:val="20"/>
              </w:rPr>
            </w:pPr>
            <w:r w:rsidRPr="78B2BDED" w:rsidR="64B4B0AC">
              <w:rPr>
                <w:sz w:val="20"/>
                <w:szCs w:val="20"/>
              </w:rPr>
              <w:t>INVITATION TO TENDER</w:t>
            </w:r>
          </w:p>
          <w:p w:rsidRPr="008C2CA0" w:rsidR="00E32AB1" w:rsidP="78B2BDED" w:rsidRDefault="64B4B0AC" w14:paraId="174B9BA6" w14:textId="77777777" w14:noSpellErr="1">
            <w:pPr>
              <w:rPr>
                <w:sz w:val="20"/>
                <w:szCs w:val="20"/>
              </w:rPr>
            </w:pPr>
            <w:r w:rsidRPr="78B2BDED" w:rsidR="64B4B0AC">
              <w:rPr>
                <w:sz w:val="20"/>
                <w:szCs w:val="20"/>
              </w:rPr>
              <w:t>DIRECT AWARD</w:t>
            </w:r>
          </w:p>
          <w:p w:rsidRPr="008C2CA0" w:rsidR="007575CB" w:rsidP="78B2BDED" w:rsidRDefault="007575CB" w14:paraId="4A9EDEA9" w14:textId="77777777" w14:noSpellErr="1">
            <w:pPr>
              <w:rPr>
                <w:i w:val="1"/>
                <w:iCs w:val="1"/>
                <w:sz w:val="20"/>
                <w:szCs w:val="20"/>
              </w:rPr>
            </w:pPr>
          </w:p>
        </w:tc>
        <w:tc>
          <w:tcPr>
            <w:tcW w:w="645" w:type="dxa"/>
            <w:vMerge w:val="restart"/>
            <w:tcMar/>
          </w:tcPr>
          <w:p w:rsidRPr="008C2CA0" w:rsidR="00E32AB1" w:rsidP="0AD018A1" w:rsidRDefault="00E32AB1" w14:paraId="4BD0CB71" w14:textId="77777777" w14:noSpellErr="1"/>
        </w:tc>
        <w:tc>
          <w:tcPr>
            <w:tcW w:w="3919" w:type="dxa"/>
            <w:gridSpan w:val="2"/>
            <w:tcMar/>
          </w:tcPr>
          <w:p w:rsidRPr="008C2CA0" w:rsidR="007575CB" w:rsidP="0AD018A1" w:rsidRDefault="410E8F68" w14:paraId="241983EC" w14:textId="2123BCFE">
            <w:r w:rsidR="410E8F68">
              <w:rPr/>
              <w:t>Date</w:t>
            </w:r>
            <w:r w:rsidR="410E8F68">
              <w:rPr/>
              <w:t xml:space="preserve">: </w:t>
            </w:r>
            <w:r w:rsidR="2D8C7BA5">
              <w:rPr/>
              <w:t>23</w:t>
            </w:r>
            <w:r w:rsidR="009F3854">
              <w:rPr/>
              <w:t>-</w:t>
            </w:r>
            <w:r w:rsidR="008B0AA9">
              <w:rPr/>
              <w:t>1</w:t>
            </w:r>
            <w:r w:rsidR="000E1388">
              <w:rPr/>
              <w:t>2</w:t>
            </w:r>
            <w:r w:rsidR="009F3854">
              <w:rPr/>
              <w:t>-202</w:t>
            </w:r>
            <w:r w:rsidR="00E85134">
              <w:rPr/>
              <w:t>4</w:t>
            </w:r>
          </w:p>
          <w:p w:rsidRPr="008C2CA0" w:rsidR="00E32AB1" w:rsidP="0AD018A1" w:rsidRDefault="799528B5" w14:paraId="01E6AE5C" w14:textId="4A409B9F" w14:noSpellErr="1">
            <w:r w:rsidR="799528B5">
              <w:rPr/>
              <w:t>Project</w:t>
            </w:r>
            <w:r w:rsidR="410E8F68">
              <w:rPr/>
              <w:t xml:space="preserve"> no.:</w:t>
            </w:r>
            <w:r w:rsidR="5984AAAD">
              <w:rPr/>
              <w:t xml:space="preserve"> </w:t>
            </w:r>
            <w:r w:rsidR="5984AAAD">
              <w:rPr/>
              <w:t>100556</w:t>
            </w:r>
            <w:r w:rsidR="6314A9B4">
              <w:rPr/>
              <w:t>0</w:t>
            </w:r>
            <w:r w:rsidR="5984AAAD">
              <w:rPr/>
              <w:t>2</w:t>
            </w:r>
            <w:r w:rsidR="00ED0F09">
              <w:rPr/>
              <w:t>2</w:t>
            </w:r>
          </w:p>
        </w:tc>
      </w:tr>
      <w:tr w:rsidRPr="008C2CA0" w:rsidR="00E32AB1" w:rsidTr="78B2BDED" w14:paraId="05BF8898" w14:textId="77777777">
        <w:trPr>
          <w:cantSplit/>
        </w:trPr>
        <w:tc>
          <w:tcPr>
            <w:tcW w:w="3261" w:type="dxa"/>
            <w:vMerge/>
            <w:tcMar/>
            <w:vAlign w:val="center"/>
          </w:tcPr>
          <w:p w:rsidRPr="008C2CA0" w:rsidR="00E32AB1" w:rsidP="00FD077F" w:rsidRDefault="00E32AB1" w14:paraId="7EF6684E" w14:textId="77777777"/>
        </w:tc>
        <w:tc>
          <w:tcPr>
            <w:tcW w:w="645" w:type="dxa"/>
            <w:vMerge/>
            <w:tcMar/>
            <w:vAlign w:val="center"/>
          </w:tcPr>
          <w:p w:rsidRPr="008C2CA0" w:rsidR="00E32AB1" w:rsidP="00FD077F" w:rsidRDefault="00E32AB1" w14:paraId="4E0C7C46" w14:textId="77777777"/>
        </w:tc>
        <w:tc>
          <w:tcPr>
            <w:tcW w:w="1473" w:type="dxa"/>
            <w:tcMar/>
          </w:tcPr>
          <w:p w:rsidRPr="008C2CA0" w:rsidR="00E32AB1" w:rsidP="0AD018A1" w:rsidRDefault="00E32AB1" w14:paraId="50087567" w14:textId="77777777" w14:noSpellErr="1"/>
        </w:tc>
        <w:tc>
          <w:tcPr>
            <w:tcW w:w="2446" w:type="dxa"/>
            <w:noWrap/>
            <w:tcMar>
              <w:right w:w="0" w:type="dxa"/>
            </w:tcMar>
          </w:tcPr>
          <w:p w:rsidRPr="008C2CA0" w:rsidR="00E32AB1" w:rsidP="0AD018A1" w:rsidRDefault="00E32AB1" w14:paraId="6F8CC070" w14:textId="77777777" w14:noSpellErr="1"/>
        </w:tc>
      </w:tr>
    </w:tbl>
    <w:p w:rsidRPr="008C2CA0" w:rsidR="00BD7C05" w:rsidP="0AD018A1" w:rsidRDefault="00BD7C05" w14:paraId="1FE7E518" w14:textId="77777777"/>
    <w:p w:rsidRPr="008C2CA0" w:rsidR="007575CB" w:rsidP="0AD018A1" w:rsidRDefault="007575CB" w14:paraId="1E4C9433" w14:textId="77777777"/>
    <w:p w:rsidRPr="008C2CA0" w:rsidR="007575CB" w:rsidP="0AD018A1" w:rsidRDefault="007575CB" w14:paraId="7ADE3121" w14:textId="77777777"/>
    <w:p w:rsidRPr="008C2CA0" w:rsidR="007575CB" w:rsidP="0AD018A1" w:rsidRDefault="007575CB" w14:paraId="390FBF91" w14:textId="77777777">
      <w:pPr>
        <w:rPr>
          <w:sz w:val="36"/>
          <w:szCs w:val="36"/>
        </w:rPr>
      </w:pPr>
    </w:p>
    <w:p w:rsidRPr="008C2CA0" w:rsidR="007575CB" w:rsidP="0AD018A1" w:rsidRDefault="007575CB" w14:paraId="2C34EBD4" w14:textId="77777777">
      <w:pPr>
        <w:rPr>
          <w:sz w:val="36"/>
          <w:szCs w:val="36"/>
        </w:rPr>
      </w:pPr>
    </w:p>
    <w:p w:rsidRPr="008C2CA0" w:rsidR="007575CB" w:rsidP="0AD018A1" w:rsidRDefault="007575CB" w14:paraId="0547E8CE" w14:textId="77777777">
      <w:pPr>
        <w:rPr>
          <w:sz w:val="36"/>
          <w:szCs w:val="36"/>
        </w:rPr>
      </w:pPr>
    </w:p>
    <w:p w:rsidRPr="008C2CA0" w:rsidR="007575CB" w:rsidP="0AD018A1" w:rsidRDefault="4DB12032" w14:paraId="32BAD092" w14:textId="77777777">
      <w:pPr>
        <w:rPr>
          <w:sz w:val="40"/>
          <w:szCs w:val="40"/>
        </w:rPr>
      </w:pPr>
      <w:r w:rsidRPr="008C2CA0">
        <w:rPr>
          <w:sz w:val="40"/>
          <w:szCs w:val="40"/>
        </w:rPr>
        <w:t xml:space="preserve">INVITATION TO TENDER </w:t>
      </w:r>
    </w:p>
    <w:p w:rsidRPr="008C2CA0" w:rsidR="00D80A24" w:rsidP="0AD018A1" w:rsidRDefault="00D80A24" w14:paraId="43E0518C" w14:textId="77777777">
      <w:pPr>
        <w:rPr>
          <w:sz w:val="40"/>
          <w:szCs w:val="40"/>
        </w:rPr>
      </w:pPr>
    </w:p>
    <w:p w:rsidRPr="008C2CA0" w:rsidR="007575CB" w:rsidP="0AD018A1" w:rsidRDefault="007575CB" w14:paraId="519144CD" w14:textId="77777777">
      <w:pPr>
        <w:rPr>
          <w:sz w:val="32"/>
          <w:szCs w:val="32"/>
        </w:rPr>
      </w:pPr>
    </w:p>
    <w:p w:rsidR="0048318B" w:rsidP="78B2BDED" w:rsidRDefault="7F54BE9E" w14:paraId="2957C211" w14:textId="3E8CB49D">
      <w:pPr>
        <w:rPr>
          <w:i w:val="1"/>
          <w:iCs w:val="1"/>
          <w:sz w:val="36"/>
          <w:szCs w:val="36"/>
        </w:rPr>
      </w:pPr>
      <w:r w:rsidRPr="78B2BDED" w:rsidR="7F54BE9E">
        <w:rPr>
          <w:sz w:val="36"/>
          <w:szCs w:val="36"/>
        </w:rPr>
        <w:t>REGARDING</w:t>
      </w:r>
      <w:r w:rsidRPr="78B2BDED" w:rsidR="7F54BE9E">
        <w:rPr>
          <w:i w:val="1"/>
          <w:iCs w:val="1"/>
          <w:sz w:val="36"/>
          <w:szCs w:val="36"/>
        </w:rPr>
        <w:t xml:space="preserve"> </w:t>
      </w:r>
      <w:r w:rsidRPr="78B2BDED" w:rsidR="6D5B1882">
        <w:rPr>
          <w:i w:val="1"/>
          <w:iCs w:val="1"/>
          <w:sz w:val="36"/>
          <w:szCs w:val="36"/>
        </w:rPr>
        <w:t xml:space="preserve">procurement </w:t>
      </w:r>
      <w:r w:rsidRPr="78B2BDED" w:rsidR="41769990">
        <w:rPr>
          <w:i w:val="1"/>
          <w:iCs w:val="1"/>
          <w:sz w:val="36"/>
          <w:szCs w:val="36"/>
        </w:rPr>
        <w:t>of</w:t>
      </w:r>
      <w:r w:rsidRPr="78B2BDED" w:rsidR="000A6B50">
        <w:rPr>
          <w:i w:val="1"/>
          <w:iCs w:val="1"/>
          <w:sz w:val="36"/>
          <w:szCs w:val="36"/>
        </w:rPr>
        <w:t xml:space="preserve"> </w:t>
      </w:r>
      <w:r w:rsidRPr="78B2BDED" w:rsidR="00B654FB">
        <w:rPr>
          <w:i w:val="1"/>
          <w:iCs w:val="1"/>
          <w:sz w:val="36"/>
          <w:szCs w:val="36"/>
        </w:rPr>
        <w:t xml:space="preserve">a </w:t>
      </w:r>
      <w:r w:rsidRPr="78B2BDED" w:rsidR="000A6B50">
        <w:rPr>
          <w:i w:val="1"/>
          <w:iCs w:val="1"/>
          <w:sz w:val="36"/>
          <w:szCs w:val="36"/>
        </w:rPr>
        <w:t>Consultant</w:t>
      </w:r>
      <w:r w:rsidRPr="78B2BDED" w:rsidR="00562FD8">
        <w:rPr>
          <w:i w:val="1"/>
          <w:iCs w:val="1"/>
          <w:sz w:val="36"/>
          <w:szCs w:val="36"/>
        </w:rPr>
        <w:t xml:space="preserve"> (Consulting team) </w:t>
      </w:r>
      <w:r w:rsidRPr="78B2BDED" w:rsidR="00190262">
        <w:rPr>
          <w:i w:val="1"/>
          <w:iCs w:val="1"/>
          <w:sz w:val="36"/>
          <w:szCs w:val="36"/>
        </w:rPr>
        <w:t xml:space="preserve">to develop </w:t>
      </w:r>
      <w:r w:rsidRPr="78B2BDED" w:rsidR="0048318B">
        <w:rPr>
          <w:i w:val="1"/>
          <w:iCs w:val="1"/>
          <w:sz w:val="36"/>
          <w:szCs w:val="36"/>
        </w:rPr>
        <w:t xml:space="preserve">a </w:t>
      </w:r>
      <w:r w:rsidRPr="78B2BDED" w:rsidR="388C357A">
        <w:rPr>
          <w:i w:val="1"/>
          <w:iCs w:val="1"/>
          <w:sz w:val="36"/>
          <w:szCs w:val="36"/>
        </w:rPr>
        <w:t>t</w:t>
      </w:r>
      <w:r w:rsidRPr="78B2BDED" w:rsidR="0048318B">
        <w:rPr>
          <w:i w:val="1"/>
          <w:iCs w:val="1"/>
          <w:sz w:val="36"/>
          <w:szCs w:val="36"/>
        </w:rPr>
        <w:t xml:space="preserve">raffic study for sustainable transportation in the </w:t>
      </w:r>
      <w:r w:rsidRPr="78B2BDED" w:rsidR="00B25A40">
        <w:rPr>
          <w:i w:val="1"/>
          <w:iCs w:val="1"/>
          <w:sz w:val="36"/>
          <w:szCs w:val="36"/>
        </w:rPr>
        <w:t>C</w:t>
      </w:r>
      <w:r w:rsidRPr="78B2BDED" w:rsidR="0048318B">
        <w:rPr>
          <w:i w:val="1"/>
          <w:iCs w:val="1"/>
          <w:sz w:val="36"/>
          <w:szCs w:val="36"/>
        </w:rPr>
        <w:t>ity</w:t>
      </w:r>
      <w:r w:rsidRPr="78B2BDED" w:rsidR="0048318B">
        <w:rPr>
          <w:i w:val="1"/>
          <w:iCs w:val="1"/>
          <w:sz w:val="36"/>
          <w:szCs w:val="36"/>
        </w:rPr>
        <w:t xml:space="preserve"> of </w:t>
      </w:r>
      <w:r w:rsidRPr="78B2BDED" w:rsidR="0048318B">
        <w:rPr>
          <w:i w:val="1"/>
          <w:iCs w:val="1"/>
          <w:sz w:val="36"/>
          <w:szCs w:val="36"/>
        </w:rPr>
        <w:t>Ž</w:t>
      </w:r>
      <w:r w:rsidRPr="78B2BDED" w:rsidR="0048318B">
        <w:rPr>
          <w:i w:val="1"/>
          <w:iCs w:val="1"/>
          <w:sz w:val="36"/>
          <w:szCs w:val="36"/>
        </w:rPr>
        <w:t>ivinice</w:t>
      </w:r>
    </w:p>
    <w:p w:rsidR="78B2BDED" w:rsidP="78B2BDED" w:rsidRDefault="78B2BDED" w14:paraId="7D19A768" w14:textId="1FB9C0B6">
      <w:pPr>
        <w:rPr>
          <w:i w:val="1"/>
          <w:iCs w:val="1"/>
          <w:sz w:val="36"/>
          <w:szCs w:val="36"/>
        </w:rPr>
      </w:pPr>
    </w:p>
    <w:p w:rsidR="03A9C87C" w:rsidP="78B2BDED" w:rsidRDefault="03A9C87C" w14:paraId="43DFE6F5" w14:textId="7D59EA1A">
      <w:pPr>
        <w:rPr>
          <w:sz w:val="32"/>
          <w:szCs w:val="32"/>
        </w:rPr>
      </w:pPr>
      <w:r w:rsidRPr="78B2BDED" w:rsidR="03A9C87C">
        <w:rPr>
          <w:sz w:val="32"/>
          <w:szCs w:val="32"/>
        </w:rPr>
        <w:t xml:space="preserve">Project no - </w:t>
      </w:r>
      <w:r w:rsidRPr="78B2BDED" w:rsidR="03A9C87C">
        <w:rPr>
          <w:sz w:val="32"/>
          <w:szCs w:val="32"/>
        </w:rPr>
        <w:t>10055602</w:t>
      </w:r>
      <w:r w:rsidRPr="78B2BDED" w:rsidR="03A9C87C">
        <w:rPr>
          <w:sz w:val="32"/>
          <w:szCs w:val="32"/>
        </w:rPr>
        <w:t>2</w:t>
      </w:r>
    </w:p>
    <w:p w:rsidR="78B2BDED" w:rsidP="78B2BDED" w:rsidRDefault="78B2BDED" w14:paraId="6B3E1A5A" w14:textId="17600138">
      <w:pPr>
        <w:rPr>
          <w:i w:val="1"/>
          <w:iCs w:val="1"/>
          <w:sz w:val="36"/>
          <w:szCs w:val="36"/>
        </w:rPr>
      </w:pPr>
    </w:p>
    <w:p w:rsidR="0048318B" w:rsidP="004B03AA" w:rsidRDefault="0048318B" w14:paraId="33B1D03E" w14:textId="77777777">
      <w:pPr>
        <w:rPr>
          <w:i/>
          <w:sz w:val="36"/>
          <w:szCs w:val="36"/>
        </w:rPr>
      </w:pPr>
    </w:p>
    <w:p w:rsidR="0048318B" w:rsidP="004B03AA" w:rsidRDefault="0048318B" w14:paraId="479ED17C" w14:textId="77777777">
      <w:pPr>
        <w:rPr>
          <w:i/>
          <w:sz w:val="36"/>
          <w:szCs w:val="36"/>
        </w:rPr>
      </w:pPr>
    </w:p>
    <w:p w:rsidRPr="008C2CA0" w:rsidR="004B03AA" w:rsidP="004B03AA" w:rsidRDefault="004B03AA" w14:paraId="061A1FFE" w14:textId="77777777">
      <w:pPr>
        <w:rPr>
          <w:i/>
          <w:sz w:val="36"/>
          <w:szCs w:val="36"/>
        </w:rPr>
      </w:pPr>
    </w:p>
    <w:p w:rsidRPr="008C2CA0" w:rsidR="007B105C" w:rsidP="0AD018A1" w:rsidRDefault="007B105C" w14:paraId="299DBEDB" w14:textId="77777777">
      <w:pPr>
        <w:rPr>
          <w:i/>
          <w:sz w:val="36"/>
          <w:szCs w:val="36"/>
        </w:rPr>
      </w:pPr>
    </w:p>
    <w:p w:rsidRPr="008C2CA0" w:rsidR="007575CB" w:rsidP="001649F4" w:rsidRDefault="001649F4" w14:paraId="7B1CD73A" w14:textId="23DB9266">
      <w:pPr>
        <w:spacing w:after="200" w:line="276" w:lineRule="auto"/>
        <w:rPr>
          <w:i/>
          <w:sz w:val="36"/>
          <w:szCs w:val="36"/>
        </w:rPr>
      </w:pPr>
      <w:r w:rsidRPr="008C2CA0">
        <w:rPr>
          <w:i/>
          <w:sz w:val="36"/>
          <w:szCs w:val="36"/>
        </w:rPr>
        <w:br w:type="page"/>
      </w:r>
    </w:p>
    <w:p w:rsidRPr="008C2CA0" w:rsidR="00D75966" w:rsidP="0AD018A1" w:rsidRDefault="00D75966" w14:paraId="771AC3B0" w14:textId="77777777">
      <w:pPr>
        <w:spacing w:after="200" w:line="276" w:lineRule="auto"/>
        <w:rPr>
          <w:rStyle w:val="IntenseReference"/>
          <w:b w:val="0"/>
          <w:bCs w:val="0"/>
          <w:color w:val="auto"/>
          <w:spacing w:val="0"/>
          <w:u w:val="none"/>
        </w:rPr>
      </w:pPr>
    </w:p>
    <w:sdt>
      <w:sdtPr>
        <w:id w:val="1583463299"/>
        <w:docPartObj>
          <w:docPartGallery w:val="Table of Contents"/>
          <w:docPartUnique/>
        </w:docPartObj>
      </w:sdtPr>
      <w:sdtContent>
        <w:p w:rsidRPr="00DC0AD9" w:rsidR="00994B40" w:rsidRDefault="00994B40" w14:paraId="31581F6F" w14:textId="22F6E7DC" w14:noSpellErr="1">
          <w:pPr>
            <w:pStyle w:val="TOCHeading"/>
            <w:rPr>
              <w:rFonts w:ascii="Times New Roman" w:hAnsi="Times New Roman" w:cs="Times New Roman"/>
            </w:rPr>
          </w:pPr>
          <w:r w:rsidR="00994B40">
            <w:rPr/>
            <w:t>Table of Contents</w:t>
          </w:r>
        </w:p>
        <w:p w:rsidR="000448C9" w:rsidP="78B2BDED" w:rsidRDefault="00994B40" w14:paraId="0D7FFA62" w14:textId="779FEA88">
          <w:pPr>
            <w:pStyle w:val="TOC1"/>
            <w:tabs>
              <w:tab w:val="left" w:leader="none" w:pos="435"/>
              <w:tab w:val="right" w:leader="none" w:pos="7785"/>
            </w:tabs>
            <w:rPr>
              <w:rStyle w:val="Hyperlink"/>
              <w:spacing w:val="0"/>
              <w:kern w:val="2"/>
              <w14:ligatures w14:val="standardContextual"/>
            </w:rPr>
          </w:pPr>
          <w:r>
            <w:fldChar w:fldCharType="begin"/>
          </w:r>
          <w:r>
            <w:instrText xml:space="preserve">TOC \o "1-3" \z \u \h</w:instrText>
          </w:r>
          <w:r>
            <w:fldChar w:fldCharType="separate"/>
          </w:r>
          <w:hyperlink w:anchor="_Toc767105938">
            <w:r w:rsidRPr="78B2BDED" w:rsidR="78B2BDED">
              <w:rPr>
                <w:rStyle w:val="Hyperlink"/>
              </w:rPr>
              <w:t>1.</w:t>
            </w:r>
            <w:r>
              <w:tab/>
            </w:r>
            <w:r w:rsidRPr="78B2BDED" w:rsidR="78B2BDED">
              <w:rPr>
                <w:rStyle w:val="Hyperlink"/>
              </w:rPr>
              <w:t>The SEI’s Operations</w:t>
            </w:r>
            <w:r>
              <w:tab/>
            </w:r>
            <w:r>
              <w:fldChar w:fldCharType="begin"/>
            </w:r>
            <w:r>
              <w:instrText xml:space="preserve">PAGEREF _Toc767105938 \h</w:instrText>
            </w:r>
            <w:r>
              <w:fldChar w:fldCharType="separate"/>
            </w:r>
            <w:r w:rsidRPr="78B2BDED" w:rsidR="78B2BDED">
              <w:rPr>
                <w:rStyle w:val="Hyperlink"/>
              </w:rPr>
              <w:t>2</w:t>
            </w:r>
            <w:r>
              <w:fldChar w:fldCharType="end"/>
            </w:r>
          </w:hyperlink>
        </w:p>
        <w:p w:rsidR="000448C9" w:rsidP="78B2BDED" w:rsidRDefault="000448C9" w14:paraId="01B52785" w14:textId="512272D8">
          <w:pPr>
            <w:pStyle w:val="TOC1"/>
            <w:tabs>
              <w:tab w:val="left" w:leader="none" w:pos="435"/>
              <w:tab w:val="right" w:leader="none" w:pos="7785"/>
            </w:tabs>
            <w:rPr>
              <w:rStyle w:val="Hyperlink"/>
              <w:spacing w:val="0"/>
              <w:kern w:val="2"/>
              <w14:ligatures w14:val="standardContextual"/>
            </w:rPr>
          </w:pPr>
          <w:hyperlink w:anchor="_Toc1231794754">
            <w:r w:rsidRPr="78B2BDED" w:rsidR="78B2BDED">
              <w:rPr>
                <w:rStyle w:val="Hyperlink"/>
              </w:rPr>
              <w:t>2.</w:t>
            </w:r>
            <w:r>
              <w:tab/>
            </w:r>
            <w:r w:rsidRPr="78B2BDED" w:rsidR="78B2BDED">
              <w:rPr>
                <w:rStyle w:val="Hyperlink"/>
              </w:rPr>
              <w:t>A short background of the assignment</w:t>
            </w:r>
            <w:r>
              <w:tab/>
            </w:r>
            <w:r>
              <w:fldChar w:fldCharType="begin"/>
            </w:r>
            <w:r>
              <w:instrText xml:space="preserve">PAGEREF _Toc1231794754 \h</w:instrText>
            </w:r>
            <w:r>
              <w:fldChar w:fldCharType="separate"/>
            </w:r>
            <w:r w:rsidRPr="78B2BDED" w:rsidR="78B2BDED">
              <w:rPr>
                <w:rStyle w:val="Hyperlink"/>
              </w:rPr>
              <w:t>3</w:t>
            </w:r>
            <w:r>
              <w:fldChar w:fldCharType="end"/>
            </w:r>
          </w:hyperlink>
        </w:p>
        <w:p w:rsidR="000448C9" w:rsidP="78B2BDED" w:rsidRDefault="000448C9" w14:paraId="1DB9C959" w14:textId="268CEA26">
          <w:pPr>
            <w:pStyle w:val="TOC1"/>
            <w:tabs>
              <w:tab w:val="left" w:leader="none" w:pos="435"/>
              <w:tab w:val="right" w:leader="none" w:pos="7785"/>
            </w:tabs>
            <w:rPr>
              <w:rStyle w:val="Hyperlink"/>
              <w:spacing w:val="0"/>
              <w:kern w:val="2"/>
              <w14:ligatures w14:val="standardContextual"/>
            </w:rPr>
          </w:pPr>
          <w:hyperlink w:anchor="_Toc1209451713">
            <w:r w:rsidRPr="78B2BDED" w:rsidR="78B2BDED">
              <w:rPr>
                <w:rStyle w:val="Hyperlink"/>
              </w:rPr>
              <w:t>3.</w:t>
            </w:r>
            <w:r>
              <w:tab/>
            </w:r>
            <w:r w:rsidRPr="78B2BDED" w:rsidR="78B2BDED">
              <w:rPr>
                <w:rStyle w:val="Hyperlink"/>
              </w:rPr>
              <w:t>Instructions for direct awards</w:t>
            </w:r>
            <w:r>
              <w:tab/>
            </w:r>
            <w:r>
              <w:fldChar w:fldCharType="begin"/>
            </w:r>
            <w:r>
              <w:instrText xml:space="preserve">PAGEREF _Toc1209451713 \h</w:instrText>
            </w:r>
            <w:r>
              <w:fldChar w:fldCharType="separate"/>
            </w:r>
            <w:r w:rsidRPr="78B2BDED" w:rsidR="78B2BDED">
              <w:rPr>
                <w:rStyle w:val="Hyperlink"/>
              </w:rPr>
              <w:t>4</w:t>
            </w:r>
            <w:r>
              <w:fldChar w:fldCharType="end"/>
            </w:r>
          </w:hyperlink>
        </w:p>
        <w:p w:rsidR="000448C9" w:rsidP="78B2BDED" w:rsidRDefault="000448C9" w14:paraId="7B6E1F5E" w14:textId="6CE606F7">
          <w:pPr>
            <w:pStyle w:val="TOC2"/>
            <w:tabs>
              <w:tab w:val="left" w:leader="none" w:pos="660"/>
              <w:tab w:val="right" w:leader="none" w:pos="7785"/>
            </w:tabs>
            <w:rPr>
              <w:rStyle w:val="Hyperlink"/>
              <w:kern w:val="2"/>
              <w14:ligatures w14:val="standardContextual"/>
            </w:rPr>
          </w:pPr>
          <w:hyperlink w:anchor="_Toc1425950875">
            <w:r w:rsidRPr="78B2BDED" w:rsidR="78B2BDED">
              <w:rPr>
                <w:rStyle w:val="Hyperlink"/>
              </w:rPr>
              <w:t>3.1</w:t>
            </w:r>
            <w:r>
              <w:tab/>
            </w:r>
            <w:r w:rsidRPr="78B2BDED" w:rsidR="78B2BDED">
              <w:rPr>
                <w:rStyle w:val="Hyperlink"/>
              </w:rPr>
              <w:t>The SEI’s contact for questions</w:t>
            </w:r>
            <w:r>
              <w:tab/>
            </w:r>
            <w:r>
              <w:fldChar w:fldCharType="begin"/>
            </w:r>
            <w:r>
              <w:instrText xml:space="preserve">PAGEREF _Toc1425950875 \h</w:instrText>
            </w:r>
            <w:r>
              <w:fldChar w:fldCharType="separate"/>
            </w:r>
            <w:r w:rsidRPr="78B2BDED" w:rsidR="78B2BDED">
              <w:rPr>
                <w:rStyle w:val="Hyperlink"/>
              </w:rPr>
              <w:t>4</w:t>
            </w:r>
            <w:r>
              <w:fldChar w:fldCharType="end"/>
            </w:r>
          </w:hyperlink>
        </w:p>
        <w:p w:rsidR="000448C9" w:rsidP="78B2BDED" w:rsidRDefault="000448C9" w14:paraId="4AB6474B" w14:textId="02E81086">
          <w:pPr>
            <w:pStyle w:val="TOC2"/>
            <w:tabs>
              <w:tab w:val="left" w:leader="none" w:pos="660"/>
              <w:tab w:val="right" w:leader="none" w:pos="7785"/>
            </w:tabs>
            <w:rPr>
              <w:rStyle w:val="Hyperlink"/>
              <w:kern w:val="2"/>
              <w14:ligatures w14:val="standardContextual"/>
            </w:rPr>
          </w:pPr>
          <w:hyperlink w:anchor="_Toc1014229090">
            <w:r w:rsidRPr="78B2BDED" w:rsidR="78B2BDED">
              <w:rPr>
                <w:rStyle w:val="Hyperlink"/>
              </w:rPr>
              <w:t>3.2</w:t>
            </w:r>
            <w:r>
              <w:tab/>
            </w:r>
            <w:r w:rsidRPr="78B2BDED" w:rsidR="78B2BDED">
              <w:rPr>
                <w:rStyle w:val="Hyperlink"/>
              </w:rPr>
              <w:t>Submitting a tender</w:t>
            </w:r>
            <w:r>
              <w:tab/>
            </w:r>
            <w:r>
              <w:fldChar w:fldCharType="begin"/>
            </w:r>
            <w:r>
              <w:instrText xml:space="preserve">PAGEREF _Toc1014229090 \h</w:instrText>
            </w:r>
            <w:r>
              <w:fldChar w:fldCharType="separate"/>
            </w:r>
            <w:r w:rsidRPr="78B2BDED" w:rsidR="78B2BDED">
              <w:rPr>
                <w:rStyle w:val="Hyperlink"/>
              </w:rPr>
              <w:t>4</w:t>
            </w:r>
            <w:r>
              <w:fldChar w:fldCharType="end"/>
            </w:r>
          </w:hyperlink>
        </w:p>
        <w:p w:rsidR="000448C9" w:rsidP="78B2BDED" w:rsidRDefault="000448C9" w14:paraId="4DD9E2AF" w14:textId="364213B6">
          <w:pPr>
            <w:pStyle w:val="TOC2"/>
            <w:tabs>
              <w:tab w:val="left" w:leader="none" w:pos="660"/>
              <w:tab w:val="right" w:leader="none" w:pos="7785"/>
            </w:tabs>
            <w:rPr>
              <w:rStyle w:val="Hyperlink"/>
              <w:kern w:val="2"/>
              <w14:ligatures w14:val="standardContextual"/>
            </w:rPr>
          </w:pPr>
          <w:hyperlink w:anchor="_Toc1622233265">
            <w:r w:rsidRPr="78B2BDED" w:rsidR="78B2BDED">
              <w:rPr>
                <w:rStyle w:val="Hyperlink"/>
              </w:rPr>
              <w:t>3.3</w:t>
            </w:r>
            <w:r>
              <w:tab/>
            </w:r>
            <w:r w:rsidRPr="78B2BDED" w:rsidR="78B2BDED">
              <w:rPr>
                <w:rStyle w:val="Hyperlink"/>
              </w:rPr>
              <w:t>Closing date</w:t>
            </w:r>
            <w:r>
              <w:tab/>
            </w:r>
            <w:r>
              <w:fldChar w:fldCharType="begin"/>
            </w:r>
            <w:r>
              <w:instrText xml:space="preserve">PAGEREF _Toc1622233265 \h</w:instrText>
            </w:r>
            <w:r>
              <w:fldChar w:fldCharType="separate"/>
            </w:r>
            <w:r w:rsidRPr="78B2BDED" w:rsidR="78B2BDED">
              <w:rPr>
                <w:rStyle w:val="Hyperlink"/>
              </w:rPr>
              <w:t>5</w:t>
            </w:r>
            <w:r>
              <w:fldChar w:fldCharType="end"/>
            </w:r>
          </w:hyperlink>
        </w:p>
        <w:p w:rsidR="000448C9" w:rsidP="78B2BDED" w:rsidRDefault="000448C9" w14:paraId="3ADA36A1" w14:textId="690DAB83">
          <w:pPr>
            <w:pStyle w:val="TOC2"/>
            <w:tabs>
              <w:tab w:val="left" w:leader="none" w:pos="660"/>
              <w:tab w:val="right" w:leader="none" w:pos="7785"/>
            </w:tabs>
            <w:rPr>
              <w:rStyle w:val="Hyperlink"/>
              <w:kern w:val="2"/>
              <w14:ligatures w14:val="standardContextual"/>
            </w:rPr>
          </w:pPr>
          <w:hyperlink w:anchor="_Toc115633835">
            <w:r w:rsidRPr="78B2BDED" w:rsidR="78B2BDED">
              <w:rPr>
                <w:rStyle w:val="Hyperlink"/>
              </w:rPr>
              <w:t>3.4</w:t>
            </w:r>
            <w:r>
              <w:tab/>
            </w:r>
            <w:r w:rsidRPr="78B2BDED" w:rsidR="78B2BDED">
              <w:rPr>
                <w:rStyle w:val="Hyperlink"/>
              </w:rPr>
              <w:t>Award decision</w:t>
            </w:r>
            <w:r>
              <w:tab/>
            </w:r>
            <w:r>
              <w:fldChar w:fldCharType="begin"/>
            </w:r>
            <w:r>
              <w:instrText xml:space="preserve">PAGEREF _Toc115633835 \h</w:instrText>
            </w:r>
            <w:r>
              <w:fldChar w:fldCharType="separate"/>
            </w:r>
            <w:r w:rsidRPr="78B2BDED" w:rsidR="78B2BDED">
              <w:rPr>
                <w:rStyle w:val="Hyperlink"/>
              </w:rPr>
              <w:t>5</w:t>
            </w:r>
            <w:r>
              <w:fldChar w:fldCharType="end"/>
            </w:r>
          </w:hyperlink>
        </w:p>
        <w:p w:rsidR="000448C9" w:rsidP="78B2BDED" w:rsidRDefault="000448C9" w14:paraId="606E9D45" w14:textId="1E507FF7">
          <w:pPr>
            <w:pStyle w:val="TOC1"/>
            <w:tabs>
              <w:tab w:val="left" w:leader="none" w:pos="435"/>
              <w:tab w:val="right" w:leader="none" w:pos="7785"/>
            </w:tabs>
            <w:rPr>
              <w:rStyle w:val="Hyperlink"/>
              <w:spacing w:val="0"/>
              <w:kern w:val="2"/>
              <w14:ligatures w14:val="standardContextual"/>
            </w:rPr>
          </w:pPr>
          <w:hyperlink w:anchor="_Toc1007937559">
            <w:r w:rsidRPr="78B2BDED" w:rsidR="78B2BDED">
              <w:rPr>
                <w:rStyle w:val="Hyperlink"/>
              </w:rPr>
              <w:t>4</w:t>
            </w:r>
            <w:r>
              <w:tab/>
            </w:r>
            <w:r w:rsidRPr="78B2BDED" w:rsidR="78B2BDED">
              <w:rPr>
                <w:rStyle w:val="Hyperlink"/>
              </w:rPr>
              <w:t>Description of the assignment</w:t>
            </w:r>
            <w:r>
              <w:tab/>
            </w:r>
            <w:r>
              <w:fldChar w:fldCharType="begin"/>
            </w:r>
            <w:r>
              <w:instrText xml:space="preserve">PAGEREF _Toc1007937559 \h</w:instrText>
            </w:r>
            <w:r>
              <w:fldChar w:fldCharType="separate"/>
            </w:r>
            <w:r w:rsidRPr="78B2BDED" w:rsidR="78B2BDED">
              <w:rPr>
                <w:rStyle w:val="Hyperlink"/>
              </w:rPr>
              <w:t>5</w:t>
            </w:r>
            <w:r>
              <w:fldChar w:fldCharType="end"/>
            </w:r>
          </w:hyperlink>
        </w:p>
        <w:p w:rsidR="000448C9" w:rsidP="78B2BDED" w:rsidRDefault="000448C9" w14:paraId="0E9457A8" w14:textId="1ACD348F">
          <w:pPr>
            <w:pStyle w:val="TOC2"/>
            <w:tabs>
              <w:tab w:val="left" w:leader="none" w:pos="660"/>
              <w:tab w:val="right" w:leader="none" w:pos="7785"/>
            </w:tabs>
            <w:rPr>
              <w:rStyle w:val="Hyperlink"/>
              <w:kern w:val="2"/>
              <w14:ligatures w14:val="standardContextual"/>
            </w:rPr>
          </w:pPr>
          <w:hyperlink w:anchor="_Toc54119346">
            <w:r w:rsidRPr="78B2BDED" w:rsidR="78B2BDED">
              <w:rPr>
                <w:rStyle w:val="Hyperlink"/>
              </w:rPr>
              <w:t>4.1</w:t>
            </w:r>
            <w:r>
              <w:tab/>
            </w:r>
            <w:r w:rsidRPr="78B2BDED" w:rsidR="78B2BDED">
              <w:rPr>
                <w:rStyle w:val="Hyperlink"/>
              </w:rPr>
              <w:t>General/Extent</w:t>
            </w:r>
            <w:r>
              <w:tab/>
            </w:r>
            <w:r>
              <w:fldChar w:fldCharType="begin"/>
            </w:r>
            <w:r>
              <w:instrText xml:space="preserve">PAGEREF _Toc54119346 \h</w:instrText>
            </w:r>
            <w:r>
              <w:fldChar w:fldCharType="separate"/>
            </w:r>
            <w:r w:rsidRPr="78B2BDED" w:rsidR="78B2BDED">
              <w:rPr>
                <w:rStyle w:val="Hyperlink"/>
              </w:rPr>
              <w:t>5</w:t>
            </w:r>
            <w:r>
              <w:fldChar w:fldCharType="end"/>
            </w:r>
          </w:hyperlink>
        </w:p>
        <w:p w:rsidR="000448C9" w:rsidP="78B2BDED" w:rsidRDefault="000448C9" w14:paraId="6BF3779C" w14:textId="74777F50">
          <w:pPr>
            <w:pStyle w:val="TOC2"/>
            <w:tabs>
              <w:tab w:val="left" w:leader="none" w:pos="660"/>
              <w:tab w:val="right" w:leader="none" w:pos="7785"/>
            </w:tabs>
            <w:rPr>
              <w:rStyle w:val="Hyperlink"/>
              <w:kern w:val="2"/>
              <w14:ligatures w14:val="standardContextual"/>
            </w:rPr>
          </w:pPr>
          <w:hyperlink w:anchor="_Toc1039179107">
            <w:r w:rsidRPr="78B2BDED" w:rsidR="78B2BDED">
              <w:rPr>
                <w:rStyle w:val="Hyperlink"/>
              </w:rPr>
              <w:t>4.2</w:t>
            </w:r>
            <w:r>
              <w:tab/>
            </w:r>
            <w:r w:rsidRPr="78B2BDED" w:rsidR="78B2BDED">
              <w:rPr>
                <w:rStyle w:val="Hyperlink"/>
              </w:rPr>
              <w:t>Objective and purpose</w:t>
            </w:r>
            <w:r>
              <w:tab/>
            </w:r>
            <w:r>
              <w:fldChar w:fldCharType="begin"/>
            </w:r>
            <w:r>
              <w:instrText xml:space="preserve">PAGEREF _Toc1039179107 \h</w:instrText>
            </w:r>
            <w:r>
              <w:fldChar w:fldCharType="separate"/>
            </w:r>
            <w:r w:rsidRPr="78B2BDED" w:rsidR="78B2BDED">
              <w:rPr>
                <w:rStyle w:val="Hyperlink"/>
              </w:rPr>
              <w:t>6</w:t>
            </w:r>
            <w:r>
              <w:fldChar w:fldCharType="end"/>
            </w:r>
          </w:hyperlink>
        </w:p>
        <w:p w:rsidR="000448C9" w:rsidP="78B2BDED" w:rsidRDefault="000448C9" w14:paraId="7640829F" w14:textId="57F58567">
          <w:pPr>
            <w:pStyle w:val="TOC2"/>
            <w:tabs>
              <w:tab w:val="left" w:leader="none" w:pos="660"/>
              <w:tab w:val="right" w:leader="none" w:pos="7785"/>
            </w:tabs>
            <w:rPr>
              <w:rStyle w:val="Hyperlink"/>
              <w:kern w:val="2"/>
              <w14:ligatures w14:val="standardContextual"/>
            </w:rPr>
          </w:pPr>
          <w:hyperlink w:anchor="_Toc1592041138">
            <w:r w:rsidRPr="78B2BDED" w:rsidR="78B2BDED">
              <w:rPr>
                <w:rStyle w:val="Hyperlink"/>
              </w:rPr>
              <w:t>4.3</w:t>
            </w:r>
            <w:r>
              <w:tab/>
            </w:r>
            <w:r w:rsidRPr="78B2BDED" w:rsidR="78B2BDED">
              <w:rPr>
                <w:rStyle w:val="Hyperlink"/>
              </w:rPr>
              <w:t>Time schedule/Delivery schedule for the assignment</w:t>
            </w:r>
            <w:r>
              <w:tab/>
            </w:r>
            <w:r>
              <w:fldChar w:fldCharType="begin"/>
            </w:r>
            <w:r>
              <w:instrText xml:space="preserve">PAGEREF _Toc1592041138 \h</w:instrText>
            </w:r>
            <w:r>
              <w:fldChar w:fldCharType="separate"/>
            </w:r>
            <w:r w:rsidRPr="78B2BDED" w:rsidR="78B2BDED">
              <w:rPr>
                <w:rStyle w:val="Hyperlink"/>
              </w:rPr>
              <w:t>7</w:t>
            </w:r>
            <w:r>
              <w:fldChar w:fldCharType="end"/>
            </w:r>
          </w:hyperlink>
        </w:p>
        <w:p w:rsidR="000448C9" w:rsidP="78B2BDED" w:rsidRDefault="000448C9" w14:paraId="23DFFDC8" w14:textId="1C975141">
          <w:pPr>
            <w:pStyle w:val="TOC2"/>
            <w:tabs>
              <w:tab w:val="left" w:leader="none" w:pos="660"/>
              <w:tab w:val="right" w:leader="none" w:pos="7785"/>
            </w:tabs>
            <w:rPr>
              <w:rStyle w:val="Hyperlink"/>
              <w:kern w:val="2"/>
              <w14:ligatures w14:val="standardContextual"/>
            </w:rPr>
          </w:pPr>
          <w:hyperlink w:anchor="_Toc1588442683">
            <w:r w:rsidRPr="78B2BDED" w:rsidR="78B2BDED">
              <w:rPr>
                <w:rStyle w:val="Hyperlink"/>
              </w:rPr>
              <w:t>4.4</w:t>
            </w:r>
            <w:r>
              <w:tab/>
            </w:r>
            <w:r w:rsidRPr="78B2BDED" w:rsidR="78B2BDED">
              <w:rPr>
                <w:rStyle w:val="Hyperlink"/>
              </w:rPr>
              <w:t>Requirements for the assignment</w:t>
            </w:r>
            <w:r>
              <w:tab/>
            </w:r>
            <w:r>
              <w:fldChar w:fldCharType="begin"/>
            </w:r>
            <w:r>
              <w:instrText xml:space="preserve">PAGEREF _Toc1588442683 \h</w:instrText>
            </w:r>
            <w:r>
              <w:fldChar w:fldCharType="separate"/>
            </w:r>
            <w:r w:rsidRPr="78B2BDED" w:rsidR="78B2BDED">
              <w:rPr>
                <w:rStyle w:val="Hyperlink"/>
              </w:rPr>
              <w:t>7</w:t>
            </w:r>
            <w:r>
              <w:fldChar w:fldCharType="end"/>
            </w:r>
          </w:hyperlink>
        </w:p>
        <w:p w:rsidR="000448C9" w:rsidP="78B2BDED" w:rsidRDefault="000448C9" w14:paraId="6317AA69" w14:textId="31DFEC02">
          <w:pPr>
            <w:pStyle w:val="TOC3"/>
            <w:tabs>
              <w:tab w:val="right" w:pos="7785"/>
            </w:tabs>
            <w:rPr>
              <w:rStyle w:val="Hyperlink"/>
              <w:kern w:val="2"/>
              <w14:ligatures w14:val="standardContextual"/>
            </w:rPr>
          </w:pPr>
          <w:hyperlink w:anchor="_Toc1765821181">
            <w:r w:rsidRPr="78B2BDED" w:rsidR="78B2BDED">
              <w:rPr>
                <w:rStyle w:val="Hyperlink"/>
              </w:rPr>
              <w:t>4.4.1 Technical specification</w:t>
            </w:r>
            <w:r>
              <w:tab/>
            </w:r>
            <w:r>
              <w:fldChar w:fldCharType="begin"/>
            </w:r>
            <w:r>
              <w:instrText xml:space="preserve">PAGEREF _Toc1765821181 \h</w:instrText>
            </w:r>
            <w:r>
              <w:fldChar w:fldCharType="separate"/>
            </w:r>
            <w:r w:rsidRPr="78B2BDED" w:rsidR="78B2BDED">
              <w:rPr>
                <w:rStyle w:val="Hyperlink"/>
              </w:rPr>
              <w:t>7</w:t>
            </w:r>
            <w:r>
              <w:fldChar w:fldCharType="end"/>
            </w:r>
          </w:hyperlink>
        </w:p>
        <w:p w:rsidR="000448C9" w:rsidP="78B2BDED" w:rsidRDefault="000448C9" w14:paraId="1DF1664C" w14:textId="1874A639">
          <w:pPr>
            <w:pStyle w:val="TOC3"/>
            <w:tabs>
              <w:tab w:val="right" w:pos="7785"/>
            </w:tabs>
            <w:rPr>
              <w:rStyle w:val="Hyperlink"/>
              <w:kern w:val="2"/>
              <w14:ligatures w14:val="standardContextual"/>
            </w:rPr>
          </w:pPr>
          <w:hyperlink w:anchor="_Toc949033449">
            <w:r w:rsidRPr="78B2BDED" w:rsidR="78B2BDED">
              <w:rPr>
                <w:rStyle w:val="Hyperlink"/>
              </w:rPr>
              <w:t>4.4.2 Technical proposal</w:t>
            </w:r>
            <w:r>
              <w:tab/>
            </w:r>
            <w:r>
              <w:fldChar w:fldCharType="begin"/>
            </w:r>
            <w:r>
              <w:instrText xml:space="preserve">PAGEREF _Toc949033449 \h</w:instrText>
            </w:r>
            <w:r>
              <w:fldChar w:fldCharType="separate"/>
            </w:r>
            <w:r w:rsidRPr="78B2BDED" w:rsidR="78B2BDED">
              <w:rPr>
                <w:rStyle w:val="Hyperlink"/>
              </w:rPr>
              <w:t>7</w:t>
            </w:r>
            <w:r>
              <w:fldChar w:fldCharType="end"/>
            </w:r>
          </w:hyperlink>
        </w:p>
        <w:p w:rsidR="000448C9" w:rsidP="78B2BDED" w:rsidRDefault="000448C9" w14:paraId="50EE3784" w14:textId="6D068449">
          <w:pPr>
            <w:pStyle w:val="TOC3"/>
            <w:tabs>
              <w:tab w:val="right" w:pos="7785"/>
            </w:tabs>
            <w:rPr>
              <w:rStyle w:val="Hyperlink"/>
              <w:kern w:val="2"/>
              <w14:ligatures w14:val="standardContextual"/>
            </w:rPr>
          </w:pPr>
          <w:hyperlink w:anchor="_Toc1375766115">
            <w:r w:rsidRPr="78B2BDED" w:rsidR="78B2BDED">
              <w:rPr>
                <w:rStyle w:val="Hyperlink"/>
              </w:rPr>
              <w:t>4.4.3 Staff and skills requirements</w:t>
            </w:r>
            <w:r>
              <w:tab/>
            </w:r>
            <w:r>
              <w:fldChar w:fldCharType="begin"/>
            </w:r>
            <w:r>
              <w:instrText xml:space="preserve">PAGEREF _Toc1375766115 \h</w:instrText>
            </w:r>
            <w:r>
              <w:fldChar w:fldCharType="separate"/>
            </w:r>
            <w:r w:rsidRPr="78B2BDED" w:rsidR="78B2BDED">
              <w:rPr>
                <w:rStyle w:val="Hyperlink"/>
              </w:rPr>
              <w:t>8</w:t>
            </w:r>
            <w:r>
              <w:fldChar w:fldCharType="end"/>
            </w:r>
          </w:hyperlink>
        </w:p>
        <w:p w:rsidR="000448C9" w:rsidP="78B2BDED" w:rsidRDefault="000448C9" w14:paraId="5DD4AED9" w14:textId="6BB4CC37">
          <w:pPr>
            <w:pStyle w:val="TOC2"/>
            <w:tabs>
              <w:tab w:val="left" w:leader="none" w:pos="660"/>
              <w:tab w:val="right" w:leader="none" w:pos="7785"/>
            </w:tabs>
            <w:rPr>
              <w:rStyle w:val="Hyperlink"/>
              <w:kern w:val="2"/>
              <w14:ligatures w14:val="standardContextual"/>
            </w:rPr>
          </w:pPr>
          <w:hyperlink w:anchor="_Toc499158170">
            <w:r w:rsidRPr="78B2BDED" w:rsidR="78B2BDED">
              <w:rPr>
                <w:rStyle w:val="Hyperlink"/>
              </w:rPr>
              <w:t>4.5</w:t>
            </w:r>
            <w:r>
              <w:tab/>
            </w:r>
            <w:r w:rsidRPr="78B2BDED" w:rsidR="78B2BDED">
              <w:rPr>
                <w:rStyle w:val="Hyperlink"/>
              </w:rPr>
              <w:t>Compensation</w:t>
            </w:r>
            <w:r>
              <w:tab/>
            </w:r>
            <w:r>
              <w:fldChar w:fldCharType="begin"/>
            </w:r>
            <w:r>
              <w:instrText xml:space="preserve">PAGEREF _Toc499158170 \h</w:instrText>
            </w:r>
            <w:r>
              <w:fldChar w:fldCharType="separate"/>
            </w:r>
            <w:r w:rsidRPr="78B2BDED" w:rsidR="78B2BDED">
              <w:rPr>
                <w:rStyle w:val="Hyperlink"/>
              </w:rPr>
              <w:t>9</w:t>
            </w:r>
            <w:r>
              <w:fldChar w:fldCharType="end"/>
            </w:r>
          </w:hyperlink>
        </w:p>
        <w:p w:rsidR="000448C9" w:rsidP="78B2BDED" w:rsidRDefault="000448C9" w14:paraId="4344AA40" w14:textId="2B6672F2">
          <w:pPr>
            <w:pStyle w:val="TOC2"/>
            <w:tabs>
              <w:tab w:val="left" w:leader="none" w:pos="660"/>
              <w:tab w:val="right" w:leader="none" w:pos="7785"/>
            </w:tabs>
            <w:rPr>
              <w:rStyle w:val="Hyperlink"/>
              <w:spacing w:val="0"/>
              <w:kern w:val="2"/>
              <w14:ligatures w14:val="standardContextual"/>
            </w:rPr>
          </w:pPr>
          <w:hyperlink w:anchor="_Toc1389414436">
            <w:r w:rsidRPr="78B2BDED" w:rsidR="78B2BDED">
              <w:rPr>
                <w:rStyle w:val="Hyperlink"/>
              </w:rPr>
              <w:t>4.6</w:t>
            </w:r>
            <w:r>
              <w:tab/>
            </w:r>
            <w:r w:rsidRPr="78B2BDED" w:rsidR="78B2BDED">
              <w:rPr>
                <w:rStyle w:val="Hyperlink"/>
              </w:rPr>
              <w:t>Assessment of award criteria</w:t>
            </w:r>
            <w:r>
              <w:tab/>
            </w:r>
            <w:r>
              <w:fldChar w:fldCharType="begin"/>
            </w:r>
            <w:r>
              <w:instrText xml:space="preserve">PAGEREF _Toc1389414436 \h</w:instrText>
            </w:r>
            <w:r>
              <w:fldChar w:fldCharType="separate"/>
            </w:r>
            <w:r w:rsidRPr="78B2BDED" w:rsidR="78B2BDED">
              <w:rPr>
                <w:rStyle w:val="Hyperlink"/>
              </w:rPr>
              <w:t>9</w:t>
            </w:r>
            <w:r>
              <w:fldChar w:fldCharType="end"/>
            </w:r>
          </w:hyperlink>
        </w:p>
        <w:p w:rsidR="000448C9" w:rsidP="78B2BDED" w:rsidRDefault="000448C9" w14:paraId="3C4436E9" w14:textId="7D7361DF">
          <w:pPr>
            <w:pStyle w:val="TOC2"/>
            <w:tabs>
              <w:tab w:val="left" w:leader="none" w:pos="660"/>
              <w:tab w:val="right" w:leader="none" w:pos="7785"/>
            </w:tabs>
            <w:rPr>
              <w:rStyle w:val="Hyperlink"/>
              <w:kern w:val="2"/>
              <w14:ligatures w14:val="standardContextual"/>
            </w:rPr>
          </w:pPr>
          <w:hyperlink w:anchor="_Toc1340416416">
            <w:r w:rsidRPr="78B2BDED" w:rsidR="78B2BDED">
              <w:rPr>
                <w:rStyle w:val="Hyperlink"/>
              </w:rPr>
              <w:t>4.7</w:t>
            </w:r>
            <w:r>
              <w:tab/>
            </w:r>
            <w:r w:rsidRPr="78B2BDED" w:rsidR="78B2BDED">
              <w:rPr>
                <w:rStyle w:val="Hyperlink"/>
              </w:rPr>
              <w:t>Criterion 1</w:t>
            </w:r>
            <w:r>
              <w:tab/>
            </w:r>
            <w:r>
              <w:fldChar w:fldCharType="begin"/>
            </w:r>
            <w:r>
              <w:instrText xml:space="preserve">PAGEREF _Toc1340416416 \h</w:instrText>
            </w:r>
            <w:r>
              <w:fldChar w:fldCharType="separate"/>
            </w:r>
            <w:r w:rsidRPr="78B2BDED" w:rsidR="78B2BDED">
              <w:rPr>
                <w:rStyle w:val="Hyperlink"/>
              </w:rPr>
              <w:t>10</w:t>
            </w:r>
            <w:r>
              <w:fldChar w:fldCharType="end"/>
            </w:r>
          </w:hyperlink>
        </w:p>
        <w:p w:rsidR="000448C9" w:rsidP="78B2BDED" w:rsidRDefault="000448C9" w14:paraId="1FFB646F" w14:textId="2BCA235D">
          <w:pPr>
            <w:pStyle w:val="TOC2"/>
            <w:tabs>
              <w:tab w:val="left" w:leader="none" w:pos="660"/>
              <w:tab w:val="right" w:leader="none" w:pos="7785"/>
            </w:tabs>
            <w:rPr>
              <w:rStyle w:val="Hyperlink"/>
              <w:kern w:val="2"/>
              <w14:ligatures w14:val="standardContextual"/>
            </w:rPr>
          </w:pPr>
          <w:hyperlink w:anchor="_Toc458792194">
            <w:r w:rsidRPr="78B2BDED" w:rsidR="78B2BDED">
              <w:rPr>
                <w:rStyle w:val="Hyperlink"/>
              </w:rPr>
              <w:t>4.8</w:t>
            </w:r>
            <w:r>
              <w:tab/>
            </w:r>
            <w:r w:rsidRPr="78B2BDED" w:rsidR="78B2BDED">
              <w:rPr>
                <w:rStyle w:val="Hyperlink"/>
              </w:rPr>
              <w:t>Criterion 3</w:t>
            </w:r>
            <w:r>
              <w:tab/>
            </w:r>
            <w:r>
              <w:fldChar w:fldCharType="begin"/>
            </w:r>
            <w:r>
              <w:instrText xml:space="preserve">PAGEREF _Toc458792194 \h</w:instrText>
            </w:r>
            <w:r>
              <w:fldChar w:fldCharType="separate"/>
            </w:r>
            <w:r w:rsidRPr="78B2BDED" w:rsidR="78B2BDED">
              <w:rPr>
                <w:rStyle w:val="Hyperlink"/>
              </w:rPr>
              <w:t>11</w:t>
            </w:r>
            <w:r>
              <w:fldChar w:fldCharType="end"/>
            </w:r>
          </w:hyperlink>
        </w:p>
        <w:p w:rsidR="000448C9" w:rsidP="78B2BDED" w:rsidRDefault="000448C9" w14:paraId="0A48BD5C" w14:textId="7690F1DF">
          <w:pPr>
            <w:pStyle w:val="TOC2"/>
            <w:tabs>
              <w:tab w:val="left" w:leader="none" w:pos="660"/>
              <w:tab w:val="right" w:leader="none" w:pos="7785"/>
            </w:tabs>
            <w:rPr>
              <w:rStyle w:val="Hyperlink"/>
              <w:kern w:val="2"/>
              <w14:ligatures w14:val="standardContextual"/>
            </w:rPr>
          </w:pPr>
          <w:hyperlink w:anchor="_Toc283638918">
            <w:r w:rsidRPr="78B2BDED" w:rsidR="78B2BDED">
              <w:rPr>
                <w:rStyle w:val="Hyperlink"/>
              </w:rPr>
              <w:t>4.9</w:t>
            </w:r>
            <w:r>
              <w:tab/>
            </w:r>
            <w:r w:rsidRPr="78B2BDED" w:rsidR="78B2BDED">
              <w:rPr>
                <w:rStyle w:val="Hyperlink"/>
              </w:rPr>
              <w:t>Criterion 4</w:t>
            </w:r>
            <w:r>
              <w:tab/>
            </w:r>
            <w:r>
              <w:fldChar w:fldCharType="begin"/>
            </w:r>
            <w:r>
              <w:instrText xml:space="preserve">PAGEREF _Toc283638918 \h</w:instrText>
            </w:r>
            <w:r>
              <w:fldChar w:fldCharType="separate"/>
            </w:r>
            <w:r w:rsidRPr="78B2BDED" w:rsidR="78B2BDED">
              <w:rPr>
                <w:rStyle w:val="Hyperlink"/>
              </w:rPr>
              <w:t>11</w:t>
            </w:r>
            <w:r>
              <w:fldChar w:fldCharType="end"/>
            </w:r>
          </w:hyperlink>
        </w:p>
        <w:p w:rsidR="000448C9" w:rsidP="78B2BDED" w:rsidRDefault="000448C9" w14:paraId="23952D64" w14:textId="3F3071B9">
          <w:pPr>
            <w:pStyle w:val="TOC2"/>
            <w:tabs>
              <w:tab w:val="left" w:leader="none" w:pos="660"/>
              <w:tab w:val="right" w:leader="none" w:pos="7785"/>
            </w:tabs>
            <w:rPr>
              <w:rStyle w:val="Hyperlink"/>
              <w:kern w:val="2"/>
              <w14:ligatures w14:val="standardContextual"/>
            </w:rPr>
          </w:pPr>
          <w:hyperlink w:anchor="_Toc124412688">
            <w:r w:rsidRPr="78B2BDED" w:rsidR="78B2BDED">
              <w:rPr>
                <w:rStyle w:val="Hyperlink"/>
              </w:rPr>
              <w:t>4.10</w:t>
            </w:r>
            <w:r>
              <w:tab/>
            </w:r>
            <w:r w:rsidRPr="78B2BDED" w:rsidR="78B2BDED">
              <w:rPr>
                <w:rStyle w:val="Hyperlink"/>
              </w:rPr>
              <w:t>Criterion 5</w:t>
            </w:r>
            <w:r>
              <w:tab/>
            </w:r>
            <w:r>
              <w:fldChar w:fldCharType="begin"/>
            </w:r>
            <w:r>
              <w:instrText xml:space="preserve">PAGEREF _Toc124412688 \h</w:instrText>
            </w:r>
            <w:r>
              <w:fldChar w:fldCharType="separate"/>
            </w:r>
            <w:r w:rsidRPr="78B2BDED" w:rsidR="78B2BDED">
              <w:rPr>
                <w:rStyle w:val="Hyperlink"/>
              </w:rPr>
              <w:t>11</w:t>
            </w:r>
            <w:r>
              <w:fldChar w:fldCharType="end"/>
            </w:r>
          </w:hyperlink>
        </w:p>
        <w:p w:rsidR="000448C9" w:rsidP="78B2BDED" w:rsidRDefault="000448C9" w14:paraId="2CFB2D4C" w14:textId="611AD6FF">
          <w:pPr>
            <w:pStyle w:val="TOC1"/>
            <w:tabs>
              <w:tab w:val="left" w:leader="none" w:pos="435"/>
              <w:tab w:val="right" w:leader="none" w:pos="7785"/>
            </w:tabs>
            <w:rPr>
              <w:rStyle w:val="Hyperlink"/>
              <w:kern w:val="2"/>
              <w14:ligatures w14:val="standardContextual"/>
            </w:rPr>
          </w:pPr>
          <w:hyperlink w:anchor="_Toc971133221">
            <w:r w:rsidRPr="78B2BDED" w:rsidR="78B2BDED">
              <w:rPr>
                <w:rStyle w:val="Hyperlink"/>
              </w:rPr>
              <w:t>5</w:t>
            </w:r>
            <w:r>
              <w:tab/>
            </w:r>
            <w:r w:rsidRPr="78B2BDED" w:rsidR="78B2BDED">
              <w:rPr>
                <w:rStyle w:val="Hyperlink"/>
              </w:rPr>
              <w:t>Evaluation model</w:t>
            </w:r>
            <w:r>
              <w:tab/>
            </w:r>
            <w:r>
              <w:fldChar w:fldCharType="begin"/>
            </w:r>
            <w:r>
              <w:instrText xml:space="preserve">PAGEREF _Toc971133221 \h</w:instrText>
            </w:r>
            <w:r>
              <w:fldChar w:fldCharType="separate"/>
            </w:r>
            <w:r w:rsidRPr="78B2BDED" w:rsidR="78B2BDED">
              <w:rPr>
                <w:rStyle w:val="Hyperlink"/>
              </w:rPr>
              <w:t>12</w:t>
            </w:r>
            <w:r>
              <w:fldChar w:fldCharType="end"/>
            </w:r>
          </w:hyperlink>
        </w:p>
        <w:p w:rsidR="000448C9" w:rsidP="78B2BDED" w:rsidRDefault="000448C9" w14:paraId="3B057987" w14:textId="09F80D14">
          <w:pPr>
            <w:pStyle w:val="TOC1"/>
            <w:tabs>
              <w:tab w:val="left" w:leader="none" w:pos="435"/>
              <w:tab w:val="right" w:leader="none" w:pos="7785"/>
            </w:tabs>
            <w:rPr>
              <w:rStyle w:val="Hyperlink"/>
              <w:kern w:val="2"/>
              <w14:ligatures w14:val="standardContextual"/>
            </w:rPr>
          </w:pPr>
          <w:hyperlink w:anchor="_Toc771383699">
            <w:r w:rsidRPr="78B2BDED" w:rsidR="78B2BDED">
              <w:rPr>
                <w:rStyle w:val="Hyperlink"/>
              </w:rPr>
              <w:t>6</w:t>
            </w:r>
            <w:r>
              <w:tab/>
            </w:r>
            <w:r w:rsidRPr="78B2BDED" w:rsidR="78B2BDED">
              <w:rPr>
                <w:rStyle w:val="Hyperlink"/>
              </w:rPr>
              <w:t>Annexes</w:t>
            </w:r>
            <w:r>
              <w:tab/>
            </w:r>
            <w:r>
              <w:fldChar w:fldCharType="begin"/>
            </w:r>
            <w:r>
              <w:instrText xml:space="preserve">PAGEREF _Toc771383699 \h</w:instrText>
            </w:r>
            <w:r>
              <w:fldChar w:fldCharType="separate"/>
            </w:r>
            <w:r w:rsidRPr="78B2BDED" w:rsidR="78B2BDED">
              <w:rPr>
                <w:rStyle w:val="Hyperlink"/>
              </w:rPr>
              <w:t>12</w:t>
            </w:r>
            <w:r>
              <w:fldChar w:fldCharType="end"/>
            </w:r>
          </w:hyperlink>
          <w:r>
            <w:fldChar w:fldCharType="end"/>
          </w:r>
        </w:p>
      </w:sdtContent>
    </w:sdt>
    <w:p w:rsidR="00994B40" w:rsidRDefault="00994B40" w14:paraId="1CBAA371" w14:textId="32116DDB" w14:noSpellErr="1"/>
    <w:p w:rsidRPr="008C2CA0" w:rsidR="00D75966" w:rsidP="0AD018A1" w:rsidRDefault="00D75966" w14:paraId="58D24048" w14:textId="77777777">
      <w:pPr>
        <w:spacing w:after="200" w:line="276" w:lineRule="auto"/>
        <w:rPr>
          <w:rStyle w:val="IntenseReference"/>
          <w:b w:val="0"/>
          <w:bCs w:val="0"/>
          <w:color w:val="auto"/>
          <w:spacing w:val="0"/>
          <w:u w:val="none"/>
        </w:rPr>
      </w:pPr>
    </w:p>
    <w:p w:rsidRPr="008C2CA0" w:rsidR="00D75966" w:rsidP="001649F4" w:rsidRDefault="0AD018A1" w14:paraId="14F8E20D" w14:textId="43BA3ACE">
      <w:pPr>
        <w:rPr>
          <w:rStyle w:val="IntenseReference"/>
          <w:b w:val="0"/>
          <w:bCs w:val="0"/>
          <w:smallCaps w:val="0"/>
          <w:color w:val="auto"/>
          <w:spacing w:val="0"/>
          <w:u w:val="none"/>
        </w:rPr>
      </w:pPr>
      <w:r w:rsidRPr="008C2CA0">
        <w:br w:type="page"/>
      </w:r>
    </w:p>
    <w:p w:rsidRPr="008C2CA0" w:rsidR="00B938B9" w:rsidP="78B2BDED" w:rsidRDefault="4AFD53B1" w14:paraId="67C9A29D" w14:textId="37D67B7C" w14:noSpellErr="1">
      <w:pPr>
        <w:pStyle w:val="Heading1"/>
        <w:numPr>
          <w:ilvl w:val="0"/>
          <w:numId w:val="6"/>
        </w:numPr>
        <w:rPr>
          <w:rStyle w:val="IntenseReference"/>
          <w:b w:val="1"/>
          <w:bCs w:val="1"/>
          <w:color w:val="auto"/>
          <w:u w:val="none"/>
        </w:rPr>
      </w:pPr>
      <w:bookmarkStart w:name="_Hlk508316063" w:id="0"/>
      <w:bookmarkStart w:name="_Toc767105938" w:id="1174121867"/>
      <w:r w:rsidRPr="78B2BDED" w:rsidR="4AFD53B1">
        <w:rPr>
          <w:rStyle w:val="IntenseReference"/>
          <w:b w:val="1"/>
          <w:bCs w:val="1"/>
          <w:color w:val="auto"/>
          <w:u w:val="none"/>
        </w:rPr>
        <w:t xml:space="preserve">The </w:t>
      </w:r>
      <w:r w:rsidRPr="78B2BDED" w:rsidR="5751BC1F">
        <w:rPr>
          <w:rStyle w:val="IntenseReference"/>
          <w:b w:val="1"/>
          <w:bCs w:val="1"/>
          <w:color w:val="auto"/>
          <w:u w:val="none"/>
        </w:rPr>
        <w:t>SEI’s</w:t>
      </w:r>
      <w:r w:rsidRPr="78B2BDED" w:rsidR="4AFD53B1">
        <w:rPr>
          <w:rStyle w:val="IntenseReference"/>
          <w:b w:val="1"/>
          <w:bCs w:val="1"/>
          <w:color w:val="auto"/>
          <w:u w:val="none"/>
        </w:rPr>
        <w:t xml:space="preserve"> Operations</w:t>
      </w:r>
      <w:bookmarkEnd w:id="0"/>
      <w:bookmarkEnd w:id="1174121867"/>
    </w:p>
    <w:p w:rsidR="4472CFD1" w:rsidP="78B2BDED" w:rsidRDefault="4472CFD1" w14:paraId="6DB15138" w14:textId="32F08528">
      <w:pPr>
        <w:pStyle w:val="Normal"/>
        <w:jc w:val="both"/>
      </w:pPr>
      <w:r w:rsidR="4472CFD1">
        <w:rPr/>
        <w:t xml:space="preserve">Stockholm Environment Institute (SEI) is an international non-profit research institute that tackles environment and sustainable development challenges </w:t>
      </w:r>
    </w:p>
    <w:p w:rsidR="4472CFD1" w:rsidP="78B2BDED" w:rsidRDefault="4472CFD1" w14:paraId="56C547D0" w14:textId="342F4CCD">
      <w:pPr>
        <w:pStyle w:val="Normal"/>
        <w:jc w:val="both"/>
      </w:pPr>
      <w:r w:rsidR="4472CFD1">
        <w:rPr/>
        <w:t xml:space="preserve"> </w:t>
      </w:r>
    </w:p>
    <w:p w:rsidR="4472CFD1" w:rsidP="78B2BDED" w:rsidRDefault="4472CFD1" w14:paraId="4476A589" w14:textId="6D3C1C24">
      <w:pPr>
        <w:pStyle w:val="Normal"/>
        <w:jc w:val="both"/>
      </w:pPr>
      <w:r w:rsidR="4472CFD1">
        <w:rPr/>
        <w:t xml:space="preserve">We empower partners to meet these challenges through </w:t>
      </w:r>
      <w:r w:rsidR="4472CFD1">
        <w:rPr/>
        <w:t>cutting-edge</w:t>
      </w:r>
      <w:r w:rsidR="4472CFD1">
        <w:rPr/>
        <w:t xml:space="preserve"> research, knowledge, </w:t>
      </w:r>
      <w:r w:rsidR="4472CFD1">
        <w:rPr/>
        <w:t>tools</w:t>
      </w:r>
      <w:r w:rsidR="4472CFD1">
        <w:rPr/>
        <w:t xml:space="preserve"> and </w:t>
      </w:r>
      <w:r w:rsidR="4472CFD1">
        <w:rPr/>
        <w:t>capacity</w:t>
      </w:r>
      <w:r w:rsidR="4472CFD1">
        <w:rPr/>
        <w:t xml:space="preserve"> building. Scientific quality and integrity are </w:t>
      </w:r>
      <w:r w:rsidR="4472CFD1">
        <w:rPr/>
        <w:t>foundations</w:t>
      </w:r>
      <w:r w:rsidR="4472CFD1">
        <w:rPr/>
        <w:t xml:space="preserve"> of our work. Partnership is at the heart of our approach, leading to change that lasts. </w:t>
      </w:r>
    </w:p>
    <w:p w:rsidR="4472CFD1" w:rsidP="78B2BDED" w:rsidRDefault="4472CFD1" w14:paraId="558EE86C" w14:textId="3B40E8E0">
      <w:pPr>
        <w:pStyle w:val="Normal"/>
        <w:jc w:val="both"/>
      </w:pPr>
      <w:r w:rsidR="4472CFD1">
        <w:rPr/>
        <w:t xml:space="preserve"> </w:t>
      </w:r>
    </w:p>
    <w:p w:rsidR="4472CFD1" w:rsidP="78B2BDED" w:rsidRDefault="4472CFD1" w14:paraId="6856DF00" w14:textId="27E1B60D">
      <w:pPr>
        <w:pStyle w:val="Normal"/>
        <w:jc w:val="both"/>
      </w:pPr>
      <w:r w:rsidR="4472CFD1">
        <w:rPr/>
        <w:t xml:space="preserve">Our work connects science to policy and practice, aiming to drive tangible impacts. It spans climate change, natural resources, water, air, and health, and addresses questions of governance, innovation, finance, poverty, gender equality and social equity. </w:t>
      </w:r>
    </w:p>
    <w:p w:rsidR="4472CFD1" w:rsidP="78B2BDED" w:rsidRDefault="4472CFD1" w14:paraId="76E921F7" w14:textId="67C8C082">
      <w:pPr>
        <w:pStyle w:val="Normal"/>
        <w:jc w:val="both"/>
      </w:pPr>
      <w:r w:rsidR="4472CFD1">
        <w:rPr/>
        <w:t xml:space="preserve"> </w:t>
      </w:r>
    </w:p>
    <w:p w:rsidR="4472CFD1" w:rsidP="78B2BDED" w:rsidRDefault="4472CFD1" w14:paraId="21DC6FA2" w14:textId="7440D913">
      <w:pPr>
        <w:pStyle w:val="Normal"/>
        <w:jc w:val="both"/>
      </w:pPr>
      <w:r w:rsidR="4472CFD1">
        <w:rPr/>
        <w:t xml:space="preserve">We are committed to transparency and full disclosure of our funding. The Government of Sweden is our largest funder, and we also receive funds from a range of public research funders, philanthropic foundations, bilateral and multilateral development agencies, governments, </w:t>
      </w:r>
      <w:r w:rsidR="4472CFD1">
        <w:rPr/>
        <w:t>NGOs</w:t>
      </w:r>
      <w:r w:rsidR="4472CFD1">
        <w:rPr/>
        <w:t xml:space="preserve"> and other partners. </w:t>
      </w:r>
    </w:p>
    <w:p w:rsidR="4472CFD1" w:rsidP="78B2BDED" w:rsidRDefault="4472CFD1" w14:paraId="4997BE10" w14:textId="0D553132">
      <w:pPr>
        <w:pStyle w:val="Normal"/>
        <w:jc w:val="both"/>
      </w:pPr>
      <w:r w:rsidR="4472CFD1">
        <w:rPr/>
        <w:t xml:space="preserve"> </w:t>
      </w:r>
    </w:p>
    <w:p w:rsidR="4472CFD1" w:rsidP="78B2BDED" w:rsidRDefault="4472CFD1" w14:paraId="47331BF6" w14:textId="68FEF806">
      <w:pPr>
        <w:pStyle w:val="Normal"/>
        <w:jc w:val="both"/>
      </w:pPr>
      <w:r w:rsidR="4472CFD1">
        <w:rPr/>
        <w:t xml:space="preserve">Through SEI’s Headquarters and seven centers around the world, we engage with policy, </w:t>
      </w:r>
      <w:r w:rsidR="4472CFD1">
        <w:rPr/>
        <w:t>practice</w:t>
      </w:r>
      <w:r w:rsidR="4472CFD1">
        <w:rPr/>
        <w:t xml:space="preserve"> and development action for a sustainable, prosperous future for all. For more information about SEI, our </w:t>
      </w:r>
      <w:r w:rsidR="4472CFD1">
        <w:rPr/>
        <w:t>assignments</w:t>
      </w:r>
      <w:r w:rsidR="4472CFD1">
        <w:rPr/>
        <w:t xml:space="preserve"> and ongoing projects, visit our website: www.sei.org.</w:t>
      </w:r>
    </w:p>
    <w:p w:rsidRPr="008C2CA0" w:rsidR="001649F4" w:rsidP="001649F4" w:rsidRDefault="001649F4" w14:paraId="42AAAB32" w14:textId="77777777"/>
    <w:bookmarkStart w:name="_Hlk508316123" w:id="2"/>
    <w:p w:rsidRPr="008C2CA0" w:rsidR="004C5677" w:rsidP="78B2BDED" w:rsidRDefault="3640ECD0" w14:paraId="1ABE5498" w14:textId="67F52CB6" w14:noSpellErr="1">
      <w:pPr>
        <w:pStyle w:val="Heading1"/>
        <w:numPr>
          <w:ilvl w:val="0"/>
          <w:numId w:val="6"/>
        </w:numPr>
        <w:rPr>
          <w:rStyle w:val="IntenseReference"/>
          <w:b w:val="1"/>
          <w:bCs w:val="1"/>
          <w:color w:val="auto"/>
          <w:u w:val="none"/>
        </w:rPr>
      </w:pPr>
      <w:bookmarkStart w:name="_Toc1231794754" w:id="1642846427"/>
      <w:r w:rsidRPr="78B2BDED" w:rsidR="3640ECD0">
        <w:rPr>
          <w:rStyle w:val="IntenseReference"/>
          <w:b w:val="1"/>
          <w:bCs w:val="1"/>
          <w:color w:val="auto"/>
          <w:u w:val="none"/>
        </w:rPr>
        <w:t xml:space="preserve">A short background </w:t>
      </w:r>
      <w:r w:rsidRPr="78B2BDED" w:rsidR="7D6B8619">
        <w:rPr>
          <w:rStyle w:val="IntenseReference"/>
          <w:b w:val="1"/>
          <w:bCs w:val="1"/>
          <w:color w:val="auto"/>
          <w:u w:val="none"/>
        </w:rPr>
        <w:t>of</w:t>
      </w:r>
      <w:r w:rsidRPr="78B2BDED" w:rsidR="3640ECD0">
        <w:rPr>
          <w:rStyle w:val="IntenseReference"/>
          <w:b w:val="1"/>
          <w:bCs w:val="1"/>
          <w:color w:val="auto"/>
          <w:u w:val="none"/>
        </w:rPr>
        <w:t xml:space="preserve"> the assignment</w:t>
      </w:r>
      <w:bookmarkEnd w:id="1642846427"/>
      <w:r w:rsidRPr="78B2BDED" w:rsidR="3640ECD0">
        <w:rPr>
          <w:rStyle w:val="IntenseReference"/>
          <w:b w:val="1"/>
          <w:bCs w:val="1"/>
          <w:color w:val="auto"/>
          <w:u w:val="none"/>
        </w:rPr>
        <w:t xml:space="preserve"> </w:t>
      </w:r>
    </w:p>
    <w:bookmarkEnd w:id="2"/>
    <w:p w:rsidRPr="008C2CA0" w:rsidR="0036191E" w:rsidP="78B2BDED" w:rsidRDefault="0036191E" w14:paraId="409D7E3A" w14:textId="77777777" w14:noSpellErr="1">
      <w:pPr>
        <w:rPr>
          <w:i w:val="1"/>
          <w:iCs w:val="1"/>
        </w:rPr>
      </w:pPr>
    </w:p>
    <w:p w:rsidR="0E12883C" w:rsidP="78B2BDED" w:rsidRDefault="0E12883C" w14:paraId="10A760F9" w14:textId="31215280">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EI is implementing the “Sustainable Transition of Bosnia and Herzegovina (BiH SuTra)” programme, which, through its second component—Supporting the Transition of Coal Regions in BiH—has been actively assisting the City of Živinice in developing a Sustainable Transition Plan (STP) for 2050. This plan aligns with the Green Agenda for the Western Balkans and adheres to European Union standards for environmental protection and sustainable development.</w:t>
      </w:r>
    </w:p>
    <w:p w:rsidR="0E12883C" w:rsidP="78B2BDED" w:rsidRDefault="0E12883C" w14:paraId="261085E9" w14:textId="12D077FC">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0E12883C" w:rsidP="78B2BDED" w:rsidRDefault="0E12883C" w14:paraId="66C90A78" w14:textId="38405AE1">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Notably, the three-year Operational Plan for Sustainable Transition, derived from the STP, was officially adopted during the 35th regular session of the Živinice City Council on October 2, 2024</w:t>
      </w: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vertAlign w:val="superscript"/>
          <w:lang w:val="en-US"/>
        </w:rPr>
        <w:t>1</w:t>
      </w: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p>
    <w:p w:rsidR="78B2BDED" w:rsidP="78B2BDED" w:rsidRDefault="78B2BDED" w14:paraId="4CD84494" w14:textId="5D7CCF2F">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0E12883C" w:rsidP="78B2BDED" w:rsidRDefault="0E12883C" w14:paraId="35531A21" w14:textId="426D50FF">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Sustainable Transition Plan is inspired by the Vision 2050 of the City of Živinice, which was shaped through public consultations in the autumn of 2023 to ensure the Plan reflects the community's collective aspirations for a sustainable future. The Vision for the city of Živinice by 2050 is:</w:t>
      </w:r>
    </w:p>
    <w:p w:rsidR="0E12883C" w:rsidP="78B2BDED" w:rsidRDefault="0E12883C" w14:paraId="3BD8F92C" w14:textId="713B9757">
      <w:pPr>
        <w:pStyle w:val="ListParagraph"/>
        <w:numPr>
          <w:ilvl w:val="0"/>
          <w:numId w:val="28"/>
        </w:num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thriving community of equal and content citizens, entrepreneurs and investors, where urban and rural areas grow in harmony. A place where nature, air, water, and soil are safeguarded, and culture and heritage are celebrated and preserved.</w:t>
      </w:r>
    </w:p>
    <w:p w:rsidR="0E12883C" w:rsidP="78B2BDED" w:rsidRDefault="0E12883C" w14:paraId="2512C49F" w14:textId="2ABD0772">
      <w:pPr>
        <w:pStyle w:val="ListParagraph"/>
        <w:numPr>
          <w:ilvl w:val="0"/>
          <w:numId w:val="28"/>
        </w:num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An open and forward-thinking city, with a local government committed to a sustainable transition, raising living standards, embracing technological innovation, and driving digital transformation.</w:t>
      </w:r>
    </w:p>
    <w:p w:rsidR="0E12883C" w:rsidP="78B2BDED" w:rsidRDefault="0E12883C" w14:paraId="4EEA2ABF" w14:textId="4AAA25D7">
      <w:pPr>
        <w:pStyle w:val="ListParagraph"/>
        <w:numPr>
          <w:ilvl w:val="0"/>
          <w:numId w:val="28"/>
        </w:numPr>
        <w:spacing w:before="240" w:after="24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modern European green city, featuring renewable-powered infrastructure, skilled and educated professionals, and opportunities that inspire and attract the youth.</w:t>
      </w:r>
    </w:p>
    <w:p w:rsidR="0E12883C" w:rsidP="78B2BDED" w:rsidRDefault="0E12883C" w14:paraId="2A2C7CED" w14:textId="3B8CA510">
      <w:pPr>
        <w:pStyle w:val="ListParagraph"/>
        <w:numPr>
          <w:ilvl w:val="0"/>
          <w:numId w:val="28"/>
        </w:numPr>
        <w:spacing w:before="240" w:after="24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city that excels in every social, economic, and cultural dimension.</w:t>
      </w:r>
    </w:p>
    <w:p w:rsidR="0E12883C" w:rsidP="78B2BDED" w:rsidRDefault="0E12883C" w14:paraId="3064E81C" w14:textId="346EAD10">
      <w:pPr>
        <w:pStyle w:val="ListParagraph"/>
        <w:numPr>
          <w:ilvl w:val="0"/>
          <w:numId w:val="28"/>
        </w:numPr>
        <w:spacing w:before="240" w:after="24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city of excellence in all social, economic and cultural aspects.</w:t>
      </w:r>
    </w:p>
    <w:p w:rsidR="0E12883C" w:rsidP="78B2BDED" w:rsidRDefault="0E12883C" w14:paraId="3AA99646" w14:textId="09811ECA">
      <w:pPr>
        <w:pStyle w:val="ListParagraph"/>
        <w:numPr>
          <w:ilvl w:val="0"/>
          <w:numId w:val="28"/>
        </w:numPr>
        <w:spacing w:before="240" w:after="24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city of Živinice – The Most Beautiful than All!"</w:t>
      </w:r>
    </w:p>
    <w:p w:rsidR="0E12883C" w:rsidP="78B2BDED" w:rsidRDefault="0E12883C" w14:paraId="47B62CA0" w14:textId="6CB601B9">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City of Živinice's Sustainable Transition Plan for 2050 outlines five key development pathways: decarbonization, circular economy, pollution reduction, sustainable agriculture, and the protection of nature and biodiversity. The plan provides a comprehensive cost assessment for implementing proposed measures across these areas, establishing a framework for long-term, medium-term, and short-term objectives.</w:t>
      </w:r>
    </w:p>
    <w:p w:rsidR="0E12883C" w:rsidP="78B2BDED" w:rsidRDefault="0E12883C" w14:paraId="2A8AC1F2" w14:textId="3A70BAED">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0E12883C" w:rsidP="78B2BDED" w:rsidRDefault="0E12883C" w14:paraId="2A33C3CC" w14:textId="0BD67BB0">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12883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To kick-start its implementation, the Plan identifies seven (7) priority short-term actions, aligned with these developmental pathways. These actions have been formalized in the Operational Plan for the Implementation of the City’s Vision for Sustainable Transition for the period 2025–2027.</w:t>
      </w:r>
    </w:p>
    <w:p w:rsidR="78B2BDED" w:rsidP="78B2BDED" w:rsidRDefault="78B2BDED" w14:paraId="5A9A88F4" w14:textId="3314A472">
      <w:pPr>
        <w:pStyle w:val="Normal"/>
        <w:rPr>
          <w:i w:val="1"/>
          <w:iCs w:val="1"/>
        </w:rPr>
      </w:pPr>
    </w:p>
    <w:p w:rsidR="0E31EE44" w:rsidP="78B2BDED" w:rsidRDefault="0E31EE44" w14:paraId="03FF85F6" w14:textId="1B2CF49F">
      <w:pPr>
        <w:spacing w:before="0" w:beforeAutospacing="off" w:after="0" w:afterAutospacing="off" w:line="257"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 xml:space="preserve">Within the </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Development Pathway 1: Decarbonization / Energy, Climate and Sustainable Transport</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 xml:space="preserve"> and </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 xml:space="preserve">Functional Area 4.1. - Sustainable, </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safe</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 xml:space="preserve"> and decarbonized transportation system with accessible infrastructure throughout the entire city</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 xml:space="preserve"> </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 xml:space="preserve">the implementation of the following measure/activity is planned for the upcoming period: </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 xml:space="preserve">Development of a Traffic study for sustainable transportation in the city of </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Živinice</w:t>
      </w:r>
      <w:r w:rsidRPr="78B2BDED" w:rsidR="0E31EE4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t>.</w:t>
      </w:r>
    </w:p>
    <w:p w:rsidR="78B2BDED" w:rsidP="78B2BDED" w:rsidRDefault="78B2BDED" w14:paraId="731911B7" w14:textId="3EBED412">
      <w:pPr>
        <w:spacing w:before="0" w:beforeAutospacing="off" w:after="0" w:afterAutospacing="off" w:line="257"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eastAsia="en-GB" w:bidi="ar-SA"/>
        </w:rPr>
      </w:pPr>
    </w:p>
    <w:p w:rsidR="2AFD6E8A" w:rsidP="78B2BDED" w:rsidRDefault="2AFD6E8A" w14:paraId="46F23E86" w14:textId="09CCC051">
      <w:pPr>
        <w:pStyle w:val="Normal"/>
        <w:spacing w:before="0" w:beforeAutospacing="off" w:after="0" w:afterAutospacing="off" w:line="257"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2AFD6E8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purpose of this procurement is to procure a Consultant (Consulting team) that will support the implementation of the above-mentioned short-term activity: Development of a Traffic study for sustainable transportation in the city of Živinice.</w:t>
      </w:r>
    </w:p>
    <w:p w:rsidR="78B2BDED" w:rsidP="78B2BDED" w:rsidRDefault="78B2BDED" w14:paraId="7E8DF883" w14:textId="1B033322">
      <w:pPr>
        <w:pStyle w:val="Normal"/>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2AFD6E8A" w:rsidP="78B2BDED" w:rsidRDefault="2AFD6E8A" w14:paraId="192199C6" w14:textId="5E2D256D">
      <w:pPr>
        <w:pStyle w:val="Normal"/>
        <w:spacing w:before="0" w:beforeAutospacing="off" w:after="0" w:afterAutospacing="off" w:line="257" w:lineRule="auto"/>
        <w:jc w:val="both"/>
      </w:pPr>
      <w:r w:rsidRPr="78B2BDED" w:rsidR="2AFD6E8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More info about the BiH SuTra Programme is available </w:t>
      </w:r>
      <w:hyperlink r:id="Ra182f6c1813149b9">
        <w:r w:rsidRPr="78B2BDED" w:rsidR="2AFD6E8A">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here</w:t>
        </w:r>
      </w:hyperlink>
      <w:r w:rsidRPr="78B2BDED" w:rsidR="2AFD6E8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and in Annex 1 of this tender document (please see Annex 1_Overview of the BiH SuTra Programme).</w:t>
      </w:r>
    </w:p>
    <w:p w:rsidR="78B2BDED" w:rsidP="78B2BDED" w:rsidRDefault="78B2BDED" w14:paraId="292622A6" w14:textId="0161375E">
      <w:pPr>
        <w:rPr>
          <w:rFonts w:ascii="Times New Roman" w:hAnsi="Times New Roman" w:eastAsia="Times New Roman" w:cs="Times New Roman"/>
          <w:b w:val="0"/>
          <w:bCs w:val="0"/>
          <w:i w:val="0"/>
          <w:iCs w:val="0"/>
          <w:caps w:val="0"/>
          <w:smallCaps w:val="0"/>
          <w:color w:val="000000" w:themeColor="text1" w:themeTint="FF" w:themeShade="FF"/>
          <w:sz w:val="24"/>
          <w:szCs w:val="24"/>
        </w:rPr>
      </w:pPr>
    </w:p>
    <w:p w:rsidRPr="008C2CA0" w:rsidR="004C5677" w:rsidP="78B2BDED" w:rsidRDefault="682EF750" w14:paraId="4E8A0DBD" w14:textId="15E9B60E" w14:noSpellErr="1">
      <w:pPr>
        <w:pStyle w:val="Heading1"/>
        <w:numPr>
          <w:ilvl w:val="0"/>
          <w:numId w:val="6"/>
        </w:numPr>
        <w:rPr>
          <w:rStyle w:val="IntenseReference"/>
          <w:b w:val="1"/>
          <w:bCs w:val="1"/>
          <w:color w:val="auto"/>
          <w:spacing w:val="0"/>
          <w:u w:val="none"/>
        </w:rPr>
      </w:pPr>
      <w:bookmarkStart w:name="_Hlk508316149" w:id="5"/>
      <w:bookmarkStart w:name="_Toc1209451713" w:id="1366865649"/>
      <w:r w:rsidRPr="78B2BDED" w:rsidR="682EF750">
        <w:rPr>
          <w:rStyle w:val="IntenseReference"/>
          <w:b w:val="1"/>
          <w:bCs w:val="1"/>
          <w:color w:val="auto"/>
          <w:u w:val="none"/>
        </w:rPr>
        <w:t>Instructions for direct awards</w:t>
      </w:r>
      <w:bookmarkEnd w:id="1366865649"/>
    </w:p>
    <w:p w:rsidRPr="008C2CA0" w:rsidR="00113216" w:rsidP="007F74C4" w:rsidRDefault="36E0F506" w14:paraId="213DE7E6" w14:textId="74C36619" w14:noSpellErr="1">
      <w:pPr>
        <w:pStyle w:val="Heading2"/>
        <w:numPr>
          <w:ilvl w:val="1"/>
          <w:numId w:val="7"/>
        </w:numPr>
        <w:rPr>
          <w:rStyle w:val="IntenseReference"/>
          <w:rFonts w:ascii="Times New Roman" w:hAnsi="Times New Roman"/>
          <w:b w:val="1"/>
          <w:bCs w:val="1"/>
          <w:color w:val="auto"/>
          <w:spacing w:val="0"/>
          <w:u w:val="none"/>
        </w:rPr>
      </w:pPr>
      <w:bookmarkStart w:name="_Hlk508316161" w:id="7"/>
      <w:bookmarkEnd w:id="5"/>
      <w:bookmarkStart w:name="_Toc1425950875" w:id="1480700603"/>
      <w:r w:rsidRPr="78B2BDED" w:rsidR="36E0F506">
        <w:rPr>
          <w:rStyle w:val="IntenseReference"/>
          <w:rFonts w:ascii="Times New Roman" w:hAnsi="Times New Roman"/>
          <w:b w:val="1"/>
          <w:bCs w:val="1"/>
          <w:color w:val="auto"/>
          <w:u w:val="none"/>
        </w:rPr>
        <w:t>The S</w:t>
      </w:r>
      <w:r w:rsidRPr="78B2BDED" w:rsidR="0F54FE58">
        <w:rPr>
          <w:rStyle w:val="IntenseReference"/>
          <w:rFonts w:ascii="Times New Roman" w:hAnsi="Times New Roman"/>
          <w:b w:val="1"/>
          <w:bCs w:val="1"/>
          <w:color w:val="auto"/>
          <w:u w:val="none"/>
        </w:rPr>
        <w:t xml:space="preserve">EI’s </w:t>
      </w:r>
      <w:r w:rsidRPr="78B2BDED" w:rsidR="36E0F506">
        <w:rPr>
          <w:rStyle w:val="IntenseReference"/>
          <w:rFonts w:ascii="Times New Roman" w:hAnsi="Times New Roman"/>
          <w:b w:val="1"/>
          <w:bCs w:val="1"/>
          <w:color w:val="auto"/>
          <w:u w:val="none"/>
        </w:rPr>
        <w:t>contact for questions</w:t>
      </w:r>
      <w:bookmarkEnd w:id="1480700603"/>
    </w:p>
    <w:p w:rsidRPr="008C2CA0" w:rsidR="00113216" w:rsidP="0AD018A1" w:rsidRDefault="682EF750" w14:paraId="5EF62D08" w14:textId="7AE81F09">
      <w:pPr>
        <w:rPr>
          <w:noProof/>
        </w:rPr>
      </w:pPr>
      <w:bookmarkStart w:name="_Hlk105579550" w:id="8"/>
      <w:bookmarkEnd w:id="7"/>
      <w:r w:rsidRPr="008C2CA0">
        <w:t xml:space="preserve">Name: </w:t>
      </w:r>
      <w:r w:rsidRPr="008C2CA0" w:rsidR="0FDB628D">
        <w:rPr>
          <w:noProof/>
        </w:rPr>
        <w:t xml:space="preserve">Saša Solujić </w:t>
      </w:r>
    </w:p>
    <w:p w:rsidRPr="008C2CA0" w:rsidR="00113216" w:rsidP="0AD018A1" w:rsidRDefault="682EF750" w14:paraId="252A7AE1" w14:textId="1510C9DA">
      <w:pPr>
        <w:rPr>
          <w:noProof/>
        </w:rPr>
      </w:pPr>
      <w:r w:rsidRPr="008C2CA0">
        <w:lastRenderedPageBreak/>
        <w:t>Phone:</w:t>
      </w:r>
      <w:r w:rsidRPr="008C2CA0" w:rsidR="34C507EF">
        <w:rPr>
          <w:noProof/>
        </w:rPr>
        <w:t xml:space="preserve"> +46 70 301 8292</w:t>
      </w:r>
    </w:p>
    <w:p w:rsidRPr="008C2CA0" w:rsidR="00113216" w:rsidP="0AD018A1" w:rsidRDefault="682EF750" w14:paraId="69B8BD96" w14:textId="39EDA727">
      <w:pPr>
        <w:rPr>
          <w:lang w:val="it-IT"/>
        </w:rPr>
      </w:pPr>
      <w:r w:rsidRPr="008C2CA0">
        <w:rPr>
          <w:lang w:val="it-IT"/>
        </w:rPr>
        <w:t>E-mail:</w:t>
      </w:r>
      <w:r w:rsidRPr="008C2CA0" w:rsidR="4F768D7A">
        <w:rPr>
          <w:lang w:val="it-IT"/>
        </w:rPr>
        <w:t xml:space="preserve"> </w:t>
      </w:r>
      <w:hyperlink r:id="rId13">
        <w:r w:rsidRPr="008C2CA0" w:rsidR="18175603">
          <w:rPr>
            <w:rStyle w:val="Hyperlink"/>
            <w:lang w:val="it-IT"/>
          </w:rPr>
          <w:t>sasa.solujic@sei.org</w:t>
        </w:r>
      </w:hyperlink>
    </w:p>
    <w:bookmarkEnd w:id="8"/>
    <w:p w:rsidRPr="008C2CA0" w:rsidR="00113216" w:rsidP="0AD018A1" w:rsidRDefault="00113216" w14:paraId="6F4E1801" w14:textId="77777777">
      <w:pPr>
        <w:rPr>
          <w:lang w:val="it-IT"/>
        </w:rPr>
      </w:pPr>
    </w:p>
    <w:p w:rsidRPr="00797C6E" w:rsidR="00135443" w:rsidP="78B2BDED" w:rsidRDefault="765F6412" w14:paraId="4145A73D" w14:textId="09EC19E9">
      <w:pPr>
        <w:rPr>
          <w:rFonts w:ascii="Times New Roman" w:hAnsi="Times New Roman" w:eastAsia="Times New Roman" w:cs="Times New Roman"/>
          <w:b w:val="1"/>
          <w:bCs w:val="1"/>
          <w:color w:val="auto"/>
          <w:sz w:val="24"/>
          <w:szCs w:val="24"/>
          <w:u w:val="single"/>
          <w:lang w:eastAsia="en-GB" w:bidi="ar-SA"/>
        </w:rPr>
      </w:pPr>
      <w:r w:rsidR="765F6412">
        <w:rPr/>
        <w:t xml:space="preserve">Closing date for questions is: </w:t>
      </w:r>
      <w:r w:rsidRPr="78B2BDED" w:rsidR="36833799">
        <w:rPr>
          <w:rFonts w:ascii="Times New Roman" w:hAnsi="Times New Roman" w:eastAsia="Times New Roman" w:cs="Times New Roman"/>
          <w:b w:val="1"/>
          <w:bCs w:val="1"/>
          <w:color w:val="auto"/>
          <w:sz w:val="24"/>
          <w:szCs w:val="24"/>
          <w:u w:val="single"/>
          <w:lang w:eastAsia="en-GB" w:bidi="ar-SA"/>
        </w:rPr>
        <w:t>14</w:t>
      </w:r>
      <w:r w:rsidRPr="78B2BDED" w:rsidR="765F6412">
        <w:rPr>
          <w:rFonts w:ascii="Times New Roman" w:hAnsi="Times New Roman" w:eastAsia="Times New Roman" w:cs="Times New Roman"/>
          <w:b w:val="1"/>
          <w:bCs w:val="1"/>
          <w:color w:val="auto"/>
          <w:sz w:val="24"/>
          <w:szCs w:val="24"/>
          <w:u w:val="single"/>
          <w:lang w:eastAsia="en-GB" w:bidi="ar-SA"/>
        </w:rPr>
        <w:t>-</w:t>
      </w:r>
      <w:r w:rsidRPr="78B2BDED" w:rsidR="37600331">
        <w:rPr>
          <w:rFonts w:ascii="Times New Roman" w:hAnsi="Times New Roman" w:eastAsia="Times New Roman" w:cs="Times New Roman"/>
          <w:b w:val="1"/>
          <w:bCs w:val="1"/>
          <w:color w:val="auto"/>
          <w:sz w:val="24"/>
          <w:szCs w:val="24"/>
          <w:u w:val="single"/>
          <w:lang w:eastAsia="en-GB" w:bidi="ar-SA"/>
        </w:rPr>
        <w:t>01</w:t>
      </w:r>
      <w:r w:rsidRPr="78B2BDED" w:rsidR="765F6412">
        <w:rPr>
          <w:rFonts w:ascii="Times New Roman" w:hAnsi="Times New Roman" w:eastAsia="Times New Roman" w:cs="Times New Roman"/>
          <w:b w:val="1"/>
          <w:bCs w:val="1"/>
          <w:color w:val="auto"/>
          <w:sz w:val="24"/>
          <w:szCs w:val="24"/>
          <w:u w:val="single"/>
          <w:lang w:eastAsia="en-GB" w:bidi="ar-SA"/>
        </w:rPr>
        <w:t>-20</w:t>
      </w:r>
      <w:r w:rsidRPr="78B2BDED" w:rsidR="00AC41B3">
        <w:rPr>
          <w:rFonts w:ascii="Times New Roman" w:hAnsi="Times New Roman" w:eastAsia="Times New Roman" w:cs="Times New Roman"/>
          <w:b w:val="1"/>
          <w:bCs w:val="1"/>
          <w:color w:val="auto"/>
          <w:sz w:val="24"/>
          <w:szCs w:val="24"/>
          <w:u w:val="single"/>
          <w:lang w:eastAsia="en-GB" w:bidi="ar-SA"/>
        </w:rPr>
        <w:t>2</w:t>
      </w:r>
      <w:r w:rsidRPr="78B2BDED" w:rsidR="27F77B70">
        <w:rPr>
          <w:rFonts w:ascii="Times New Roman" w:hAnsi="Times New Roman" w:eastAsia="Times New Roman" w:cs="Times New Roman"/>
          <w:b w:val="1"/>
          <w:bCs w:val="1"/>
          <w:color w:val="auto"/>
          <w:sz w:val="24"/>
          <w:szCs w:val="24"/>
          <w:u w:val="single"/>
          <w:lang w:eastAsia="en-GB" w:bidi="ar-SA"/>
        </w:rPr>
        <w:t>5.</w:t>
      </w:r>
    </w:p>
    <w:p w:rsidRPr="008C2CA0" w:rsidR="00665CC5" w:rsidP="007F74C4" w:rsidRDefault="3873A86E" w14:paraId="778BBB45" w14:textId="5608D9C5" w14:noSpellErr="1">
      <w:pPr>
        <w:pStyle w:val="Heading2"/>
        <w:numPr>
          <w:ilvl w:val="1"/>
          <w:numId w:val="7"/>
        </w:numPr>
        <w:rPr>
          <w:rStyle w:val="IntenseReference"/>
          <w:rFonts w:ascii="Times New Roman" w:hAnsi="Times New Roman"/>
          <w:b w:val="1"/>
          <w:bCs w:val="1"/>
          <w:color w:val="auto"/>
          <w:spacing w:val="0"/>
          <w:u w:val="none"/>
        </w:rPr>
      </w:pPr>
      <w:bookmarkStart w:name="_Hlk508316285" w:id="10"/>
      <w:bookmarkStart w:name="_Toc1014229090" w:id="74423489"/>
      <w:r w:rsidRPr="78B2BDED" w:rsidR="3873A86E">
        <w:rPr>
          <w:rStyle w:val="IntenseReference"/>
          <w:rFonts w:ascii="Times New Roman" w:hAnsi="Times New Roman"/>
          <w:b w:val="1"/>
          <w:bCs w:val="1"/>
          <w:color w:val="auto"/>
          <w:u w:val="none"/>
        </w:rPr>
        <w:t>Submitting a tender</w:t>
      </w:r>
      <w:bookmarkEnd w:id="74423489"/>
    </w:p>
    <w:p w:rsidRPr="008C2CA0" w:rsidR="00E9439A" w:rsidP="0AD018A1" w:rsidRDefault="0C951010" w14:paraId="469C2ED1" w14:textId="42F460D4">
      <w:pPr>
        <w:pStyle w:val="Normalindrag"/>
        <w:ind w:firstLine="0"/>
      </w:pPr>
      <w:bookmarkStart w:name="_Hlk508316299" w:id="11"/>
      <w:bookmarkEnd w:id="10"/>
      <w:r w:rsidRPr="008C2CA0">
        <w:t xml:space="preserve">Suppliers are prompted to use this document as a base for the tender document and adherent documents. </w:t>
      </w:r>
      <w:r w:rsidRPr="008C2CA0" w:rsidR="5ABD8E10">
        <w:t>T</w:t>
      </w:r>
      <w:r w:rsidRPr="008C2CA0">
        <w:t xml:space="preserve">he yellow </w:t>
      </w:r>
      <w:r w:rsidRPr="008C2CA0">
        <w:rPr>
          <w:noProof/>
        </w:rPr>
        <w:t>check boxes</w:t>
      </w:r>
      <w:r w:rsidRPr="008C2CA0">
        <w:t xml:space="preserve"> </w:t>
      </w:r>
      <w:r w:rsidRPr="008C2CA0" w:rsidR="5ABD8E10">
        <w:t xml:space="preserve">are to be completed with answers </w:t>
      </w:r>
      <w:r w:rsidRPr="008C2CA0">
        <w:t>in this document</w:t>
      </w:r>
      <w:r w:rsidRPr="008C2CA0" w:rsidR="5ABD8E10">
        <w:t>, as well as</w:t>
      </w:r>
      <w:r w:rsidRPr="008C2CA0">
        <w:t xml:space="preserve"> the </w:t>
      </w:r>
      <w:r w:rsidRPr="008C2CA0" w:rsidR="1F8A61D5">
        <w:t>annex</w:t>
      </w:r>
      <w:r w:rsidRPr="008C2CA0">
        <w:t xml:space="preserve">es. </w:t>
      </w:r>
    </w:p>
    <w:p w:rsidRPr="001C0603" w:rsidR="00E9439A" w:rsidP="0AD018A1" w:rsidRDefault="00E9439A" w14:paraId="70BCDF5D" w14:textId="77777777">
      <w:pPr>
        <w:pStyle w:val="Normalindrag"/>
        <w:ind w:firstLine="0"/>
        <w:rPr>
          <w:color w:val="000000" w:themeColor="text1"/>
        </w:rPr>
      </w:pPr>
    </w:p>
    <w:p w:rsidRPr="001C0603" w:rsidR="004C5677" w:rsidP="0AD018A1" w:rsidRDefault="0C951010" w14:paraId="18D1F204" w14:textId="501A0431">
      <w:pPr>
        <w:pStyle w:val="Normalindrag"/>
        <w:ind w:firstLine="0"/>
        <w:rPr>
          <w:color w:val="000000" w:themeColor="text1"/>
        </w:rPr>
      </w:pPr>
      <w:r w:rsidRPr="001C0603">
        <w:rPr>
          <w:color w:val="000000" w:themeColor="text1"/>
        </w:rPr>
        <w:t xml:space="preserve">Met requirements are confirmed with an “X” in the check box. The tender must contain confirmation that all shall requirements for the offered service are met in full. Note that the text boxes are expanding automatically when filled with text. If more than </w:t>
      </w:r>
      <w:r w:rsidRPr="001C0603" w:rsidR="5E314FDB">
        <w:rPr>
          <w:color w:val="000000" w:themeColor="text1"/>
        </w:rPr>
        <w:t xml:space="preserve">½ </w:t>
      </w:r>
      <w:r w:rsidRPr="001C0603">
        <w:rPr>
          <w:color w:val="000000" w:themeColor="text1"/>
        </w:rPr>
        <w:t xml:space="preserve">page is required, an </w:t>
      </w:r>
      <w:r w:rsidRPr="001C0603" w:rsidR="5ABD8E10">
        <w:rPr>
          <w:color w:val="000000" w:themeColor="text1"/>
        </w:rPr>
        <w:t>annex</w:t>
      </w:r>
      <w:r w:rsidRPr="001C0603">
        <w:rPr>
          <w:color w:val="000000" w:themeColor="text1"/>
        </w:rPr>
        <w:t xml:space="preserve"> can be added. When a supplier </w:t>
      </w:r>
      <w:r w:rsidRPr="001C0603" w:rsidR="0DABE89D">
        <w:rPr>
          <w:color w:val="000000" w:themeColor="text1"/>
        </w:rPr>
        <w:t>wants</w:t>
      </w:r>
      <w:r w:rsidRPr="001C0603">
        <w:rPr>
          <w:color w:val="000000" w:themeColor="text1"/>
        </w:rPr>
        <w:t xml:space="preserve"> to use </w:t>
      </w:r>
      <w:r w:rsidRPr="001C0603" w:rsidR="5ABD8E10">
        <w:rPr>
          <w:color w:val="000000" w:themeColor="text1"/>
        </w:rPr>
        <w:t>annex</w:t>
      </w:r>
      <w:r w:rsidRPr="001C0603">
        <w:rPr>
          <w:color w:val="000000" w:themeColor="text1"/>
        </w:rPr>
        <w:t xml:space="preserve">es, it must be </w:t>
      </w:r>
      <w:r w:rsidRPr="001C0603" w:rsidR="5E314FDB">
        <w:rPr>
          <w:color w:val="000000" w:themeColor="text1"/>
        </w:rPr>
        <w:t>de</w:t>
      </w:r>
      <w:r w:rsidRPr="001C0603">
        <w:rPr>
          <w:color w:val="000000" w:themeColor="text1"/>
        </w:rPr>
        <w:t xml:space="preserve">noted in the text box, </w:t>
      </w:r>
      <w:r w:rsidRPr="001C0603" w:rsidR="5E314FDB">
        <w:rPr>
          <w:color w:val="000000" w:themeColor="text1"/>
        </w:rPr>
        <w:t xml:space="preserve">and the </w:t>
      </w:r>
      <w:r w:rsidRPr="001C0603" w:rsidR="5ABD8E10">
        <w:rPr>
          <w:color w:val="000000" w:themeColor="text1"/>
        </w:rPr>
        <w:t>annex</w:t>
      </w:r>
      <w:r w:rsidRPr="001C0603" w:rsidR="5E314FDB">
        <w:rPr>
          <w:color w:val="000000" w:themeColor="text1"/>
        </w:rPr>
        <w:t xml:space="preserve"> </w:t>
      </w:r>
      <w:r w:rsidRPr="001C0603" w:rsidR="7D6B8619">
        <w:rPr>
          <w:color w:val="000000" w:themeColor="text1"/>
        </w:rPr>
        <w:t>shall</w:t>
      </w:r>
      <w:r w:rsidRPr="001C0603" w:rsidR="5E314FDB">
        <w:rPr>
          <w:color w:val="000000" w:themeColor="text1"/>
        </w:rPr>
        <w:t xml:space="preserve"> be</w:t>
      </w:r>
      <w:r w:rsidRPr="001C0603">
        <w:rPr>
          <w:color w:val="000000" w:themeColor="text1"/>
        </w:rPr>
        <w:t xml:space="preserve"> </w:t>
      </w:r>
      <w:r w:rsidRPr="001C0603" w:rsidR="7D6B8619">
        <w:rPr>
          <w:color w:val="000000" w:themeColor="text1"/>
        </w:rPr>
        <w:t xml:space="preserve">visibly </w:t>
      </w:r>
      <w:r w:rsidRPr="001C0603">
        <w:rPr>
          <w:color w:val="000000" w:themeColor="text1"/>
        </w:rPr>
        <w:t>marked</w:t>
      </w:r>
      <w:r w:rsidRPr="001C0603" w:rsidR="5E314FDB">
        <w:rPr>
          <w:color w:val="000000" w:themeColor="text1"/>
        </w:rPr>
        <w:t xml:space="preserve"> in tur</w:t>
      </w:r>
      <w:r w:rsidRPr="001C0603" w:rsidR="007362B2">
        <w:rPr>
          <w:color w:val="000000" w:themeColor="text1"/>
        </w:rPr>
        <w:t xml:space="preserve">n. </w:t>
      </w:r>
      <w:r w:rsidRPr="001C0603">
        <w:rPr>
          <w:color w:val="000000" w:themeColor="text1"/>
        </w:rPr>
        <w:t xml:space="preserve">All documents </w:t>
      </w:r>
      <w:r w:rsidRPr="001C0603" w:rsidR="7D6B8619">
        <w:rPr>
          <w:color w:val="000000" w:themeColor="text1"/>
        </w:rPr>
        <w:t>shall</w:t>
      </w:r>
      <w:r w:rsidRPr="001C0603">
        <w:rPr>
          <w:color w:val="000000" w:themeColor="text1"/>
        </w:rPr>
        <w:t xml:space="preserve"> be marked with the registration number for the direct award</w:t>
      </w:r>
      <w:bookmarkEnd w:id="11"/>
      <w:r w:rsidRPr="001C0603" w:rsidR="007362B2">
        <w:rPr>
          <w:color w:val="000000" w:themeColor="text1"/>
        </w:rPr>
        <w:t xml:space="preserve"> (Project no.: 10055602</w:t>
      </w:r>
      <w:r w:rsidR="005F71E1">
        <w:rPr>
          <w:color w:val="000000" w:themeColor="text1"/>
        </w:rPr>
        <w:t>2</w:t>
      </w:r>
      <w:r w:rsidRPr="001C0603" w:rsidR="007362B2">
        <w:rPr>
          <w:color w:val="000000" w:themeColor="text1"/>
        </w:rPr>
        <w:t xml:space="preserve">). </w:t>
      </w:r>
    </w:p>
    <w:p w:rsidRPr="008C2CA0" w:rsidR="004C5677" w:rsidP="0AD018A1" w:rsidRDefault="004C5677" w14:paraId="493E476A" w14:textId="77777777"/>
    <w:tbl>
      <w:tblPr>
        <w:tblStyle w:val="TableGrid"/>
        <w:tblW w:w="0" w:type="auto"/>
        <w:tblLook w:val="04A0" w:firstRow="1" w:lastRow="0" w:firstColumn="1" w:lastColumn="0" w:noHBand="0" w:noVBand="1"/>
      </w:tblPr>
      <w:tblGrid>
        <w:gridCol w:w="3892"/>
        <w:gridCol w:w="3893"/>
      </w:tblGrid>
      <w:tr w:rsidRPr="008C2CA0" w:rsidR="00665CC5" w:rsidTr="009D5DE7" w14:paraId="230D2AEF" w14:textId="77777777">
        <w:tc>
          <w:tcPr>
            <w:tcW w:w="3892" w:type="dxa"/>
          </w:tcPr>
          <w:p w:rsidRPr="008C2CA0" w:rsidR="00665CC5" w:rsidP="0AD018A1" w:rsidRDefault="3873A86E" w14:paraId="75467DAE" w14:textId="77777777">
            <w:pPr>
              <w:rPr>
                <w:b/>
                <w:bCs/>
              </w:rPr>
            </w:pPr>
            <w:r w:rsidRPr="008C2CA0">
              <w:rPr>
                <w:b/>
                <w:bCs/>
              </w:rPr>
              <w:t>Name of tenderer including subcontractors, if applicable.</w:t>
            </w:r>
          </w:p>
        </w:tc>
        <w:tc>
          <w:tcPr>
            <w:tcW w:w="3893" w:type="dxa"/>
          </w:tcPr>
          <w:p w:rsidRPr="008C2CA0" w:rsidR="00665CC5" w:rsidP="0AD018A1" w:rsidRDefault="5C925205" w14:paraId="2C5063B0" w14:textId="17734155">
            <w:pPr>
              <w:rPr>
                <w:b/>
                <w:bCs/>
              </w:rPr>
            </w:pPr>
            <w:r w:rsidRPr="008C2CA0">
              <w:rPr>
                <w:b/>
                <w:bCs/>
              </w:rPr>
              <w:t>Submit Corporate Identity number, tenderer, including subcontractors, if applicable:</w:t>
            </w:r>
          </w:p>
        </w:tc>
      </w:tr>
      <w:tr w:rsidRPr="008C2CA0" w:rsidR="00665CC5" w:rsidTr="009D5DE7" w14:paraId="5A4F37AB" w14:textId="77777777">
        <w:tc>
          <w:tcPr>
            <w:tcW w:w="3892" w:type="dxa"/>
          </w:tcPr>
          <w:p w:rsidRPr="008C2CA0" w:rsidR="00665CC5" w:rsidP="0AD018A1" w:rsidRDefault="00665CC5" w14:paraId="4B34DE0D" w14:textId="77777777">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Pr="008C2CA0" w:rsidR="3873A86E">
              <w:rPr>
                <w:sz w:val="22"/>
                <w:szCs w:val="22"/>
                <w:highlight w:val="yellow"/>
              </w:rPr>
              <w:t>     </w:t>
            </w:r>
            <w:r w:rsidRPr="008C2CA0">
              <w:rPr>
                <w:color w:val="2B579A"/>
                <w:sz w:val="22"/>
                <w:szCs w:val="22"/>
                <w:highlight w:val="yellow"/>
                <w:shd w:val="clear" w:color="auto" w:fill="E6E6E6"/>
              </w:rPr>
              <w:fldChar w:fldCharType="end"/>
            </w:r>
          </w:p>
        </w:tc>
        <w:tc>
          <w:tcPr>
            <w:tcW w:w="3893" w:type="dxa"/>
          </w:tcPr>
          <w:p w:rsidRPr="008C2CA0" w:rsidR="00665CC5" w:rsidP="0AD018A1" w:rsidRDefault="00665CC5" w14:paraId="463780A6" w14:textId="3142A2C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Pr="008C2CA0" w:rsidR="3873A86E">
              <w:rPr>
                <w:sz w:val="22"/>
                <w:szCs w:val="22"/>
                <w:highlight w:val="yellow"/>
              </w:rPr>
              <w:t>     </w:t>
            </w:r>
            <w:r w:rsidRPr="008C2CA0">
              <w:rPr>
                <w:color w:val="2B579A"/>
                <w:sz w:val="22"/>
                <w:szCs w:val="22"/>
                <w:highlight w:val="yellow"/>
                <w:shd w:val="clear" w:color="auto" w:fill="E6E6E6"/>
              </w:rPr>
              <w:fldChar w:fldCharType="end"/>
            </w:r>
          </w:p>
        </w:tc>
      </w:tr>
      <w:tr w:rsidRPr="008C2CA0" w:rsidR="00665CC5" w:rsidTr="009D5DE7" w14:paraId="3ACEEFA2" w14:textId="77777777">
        <w:tc>
          <w:tcPr>
            <w:tcW w:w="3892" w:type="dxa"/>
          </w:tcPr>
          <w:p w:rsidRPr="008C2CA0" w:rsidR="00665CC5" w:rsidP="0AD018A1" w:rsidRDefault="00665CC5" w14:paraId="2C179362" w14:textId="77777777">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Pr="008C2CA0" w:rsidR="3873A86E">
              <w:rPr>
                <w:sz w:val="22"/>
                <w:szCs w:val="22"/>
                <w:highlight w:val="yellow"/>
              </w:rPr>
              <w:t>     </w:t>
            </w:r>
            <w:r w:rsidRPr="008C2CA0">
              <w:rPr>
                <w:color w:val="2B579A"/>
                <w:sz w:val="22"/>
                <w:szCs w:val="22"/>
                <w:highlight w:val="yellow"/>
                <w:shd w:val="clear" w:color="auto" w:fill="E6E6E6"/>
              </w:rPr>
              <w:fldChar w:fldCharType="end"/>
            </w:r>
          </w:p>
        </w:tc>
        <w:tc>
          <w:tcPr>
            <w:tcW w:w="3893" w:type="dxa"/>
          </w:tcPr>
          <w:p w:rsidRPr="008C2CA0" w:rsidR="00665CC5" w:rsidP="0AD018A1" w:rsidRDefault="00665CC5" w14:paraId="1F7DDE89" w14:textId="77777777">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Pr="008C2CA0" w:rsidR="3873A86E">
              <w:rPr>
                <w:sz w:val="22"/>
                <w:szCs w:val="22"/>
                <w:highlight w:val="yellow"/>
              </w:rPr>
              <w:t>     </w:t>
            </w:r>
            <w:r w:rsidRPr="008C2CA0">
              <w:rPr>
                <w:color w:val="2B579A"/>
                <w:sz w:val="22"/>
                <w:szCs w:val="22"/>
                <w:highlight w:val="yellow"/>
                <w:shd w:val="clear" w:color="auto" w:fill="E6E6E6"/>
              </w:rPr>
              <w:fldChar w:fldCharType="end"/>
            </w:r>
          </w:p>
        </w:tc>
      </w:tr>
      <w:tr w:rsidRPr="008C2CA0" w:rsidR="00665CC5" w:rsidTr="009D5DE7" w14:paraId="305A00C3" w14:textId="77777777">
        <w:tc>
          <w:tcPr>
            <w:tcW w:w="3892" w:type="dxa"/>
          </w:tcPr>
          <w:p w:rsidRPr="008C2CA0" w:rsidR="00665CC5" w:rsidP="0AD018A1" w:rsidRDefault="00665CC5" w14:paraId="2FCBE6BB" w14:textId="77777777">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Pr="008C2CA0" w:rsidR="3873A86E">
              <w:rPr>
                <w:sz w:val="22"/>
                <w:szCs w:val="22"/>
                <w:highlight w:val="yellow"/>
              </w:rPr>
              <w:t>     </w:t>
            </w:r>
            <w:r w:rsidRPr="008C2CA0">
              <w:rPr>
                <w:color w:val="2B579A"/>
                <w:sz w:val="22"/>
                <w:szCs w:val="22"/>
                <w:highlight w:val="yellow"/>
                <w:shd w:val="clear" w:color="auto" w:fill="E6E6E6"/>
              </w:rPr>
              <w:fldChar w:fldCharType="end"/>
            </w:r>
          </w:p>
        </w:tc>
        <w:tc>
          <w:tcPr>
            <w:tcW w:w="3893" w:type="dxa"/>
          </w:tcPr>
          <w:p w:rsidRPr="008C2CA0" w:rsidR="00665CC5" w:rsidP="0AD018A1" w:rsidRDefault="00665CC5" w14:paraId="3C5F5559" w14:textId="77777777">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Pr="008C2CA0" w:rsidR="3873A86E">
              <w:rPr>
                <w:sz w:val="22"/>
                <w:szCs w:val="22"/>
                <w:highlight w:val="yellow"/>
              </w:rPr>
              <w:t>     </w:t>
            </w:r>
            <w:r w:rsidRPr="008C2CA0">
              <w:rPr>
                <w:color w:val="2B579A"/>
                <w:sz w:val="22"/>
                <w:szCs w:val="22"/>
                <w:highlight w:val="yellow"/>
                <w:shd w:val="clear" w:color="auto" w:fill="E6E6E6"/>
              </w:rPr>
              <w:fldChar w:fldCharType="end"/>
            </w:r>
          </w:p>
        </w:tc>
      </w:tr>
    </w:tbl>
    <w:p w:rsidRPr="008C2CA0" w:rsidR="00356816" w:rsidP="001C0603" w:rsidRDefault="00356816" w14:paraId="1B1F2AE5" w14:textId="77777777">
      <w:pPr>
        <w:pStyle w:val="PunktlistaNV"/>
        <w:numPr>
          <w:ilvl w:val="0"/>
          <w:numId w:val="0"/>
        </w:numPr>
      </w:pPr>
      <w:bookmarkStart w:name="_Hlk508316383" w:id="12"/>
    </w:p>
    <w:p w:rsidR="3873A86E" w:rsidP="78B2BDED" w:rsidRDefault="3873A86E" w14:noSpellErr="1" w14:paraId="40E669E4" w14:textId="67AEFD8D">
      <w:pPr>
        <w:pStyle w:val="PunktlistaNV"/>
        <w:numPr>
          <w:ilvl w:val="0"/>
          <w:numId w:val="0"/>
        </w:numPr>
        <w:ind w:left="357" w:hanging="357"/>
      </w:pPr>
      <w:r w:rsidR="3873A86E">
        <w:rPr/>
        <w:t xml:space="preserve">Tenders are to be </w:t>
      </w:r>
      <w:r w:rsidR="3873A86E">
        <w:rPr/>
        <w:t>submitted</w:t>
      </w:r>
      <w:r w:rsidR="3873A86E">
        <w:rPr/>
        <w:t xml:space="preserve"> via e-mail </w:t>
      </w:r>
      <w:r w:rsidRPr="78B2BDED" w:rsidR="3873A86E">
        <w:rPr>
          <w:noProof/>
        </w:rPr>
        <w:t>to:</w:t>
      </w:r>
      <w:bookmarkEnd w:id="12"/>
      <w:r w:rsidR="65F26E63">
        <w:rPr/>
        <w:t xml:space="preserve"> </w:t>
      </w:r>
      <w:hyperlink r:id="Raae3db20ceba47c3">
        <w:r w:rsidRPr="78B2BDED" w:rsidR="660256BF">
          <w:rPr>
            <w:rStyle w:val="Hyperlink"/>
          </w:rPr>
          <w:t>sasa.solujic@sei.org</w:t>
        </w:r>
      </w:hyperlink>
    </w:p>
    <w:p w:rsidR="78B2BDED" w:rsidP="78B2BDED" w:rsidRDefault="78B2BDED" w14:paraId="0CFE83E3" w14:textId="3098724A">
      <w:pPr>
        <w:pStyle w:val="PunktlistaNV"/>
        <w:numPr>
          <w:ilvl w:val="0"/>
          <w:numId w:val="0"/>
        </w:numPr>
        <w:ind w:left="357" w:hanging="357"/>
      </w:pPr>
    </w:p>
    <w:p w:rsidR="589EE54E" w:rsidP="78B2BDED" w:rsidRDefault="589EE54E" w14:paraId="0F12B453" w14:textId="01A52148">
      <w:pPr>
        <w:pStyle w:val="PunktlistaNV"/>
        <w:spacing w:after="0"/>
        <w:ind w:left="357" w:hanging="3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589E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Tenders should submit the following documents:</w:t>
      </w:r>
    </w:p>
    <w:p w:rsidR="589EE54E" w:rsidP="78B2BDED" w:rsidRDefault="589EE54E" w14:paraId="7C16491C" w14:textId="7BA3574A">
      <w:pPr>
        <w:pStyle w:val="PunktlistaNV"/>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589E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Tender document</w:t>
      </w:r>
    </w:p>
    <w:p w:rsidR="589EE54E" w:rsidP="78B2BDED" w:rsidRDefault="589EE54E" w14:paraId="519F643F" w14:textId="7A3F7CE9">
      <w:pPr>
        <w:pStyle w:val="PunktlistaNV"/>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589E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Technical proposal (please refer to Annex 3)</w:t>
      </w:r>
    </w:p>
    <w:p w:rsidR="78B2BDED" w:rsidP="78B2BDED" w:rsidRDefault="78B2BDED" w14:paraId="661DC280" w14:textId="38BE2B60">
      <w:pPr>
        <w:spacing w:after="0"/>
        <w:ind w:left="357" w:hanging="3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589EE54E" w:rsidP="78B2BDED" w:rsidRDefault="589EE54E" w14:paraId="08F48595" w14:textId="44E99CAA">
      <w:pPr>
        <w:pStyle w:val="PunktlistaNV"/>
        <w:spacing w:after="0"/>
        <w:ind w:left="357" w:hanging="3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589E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Tenders are to be submitted via e-mail to: </w:t>
      </w:r>
      <w:hyperlink r:id="R6a746415d8dc4e1c">
        <w:r w:rsidRPr="78B2BDED" w:rsidR="589EE54E">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sasa.solujic@sei.org</w:t>
        </w:r>
      </w:hyperlink>
    </w:p>
    <w:p w:rsidR="78B2BDED" w:rsidP="78B2BDED" w:rsidRDefault="78B2BDED" w14:paraId="5F0E9CE2" w14:textId="6AD50A02">
      <w:pPr>
        <w:spacing w:after="0"/>
        <w:ind w:left="357" w:hanging="3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589EE54E" w:rsidP="78B2BDED" w:rsidRDefault="589EE54E" w14:paraId="48201E07" w14:textId="6FB60AF2">
      <w:pPr>
        <w:pStyle w:val="PunktlistaNV"/>
        <w:spacing w:after="0"/>
        <w:ind w:left="357" w:hanging="3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589E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 submitted tender is valid for </w:t>
      </w:r>
      <w:r w:rsidRPr="78B2BDED" w:rsidR="589EE54E">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single"/>
          <w:lang w:val="en-US"/>
        </w:rPr>
        <w:t>90</w:t>
      </w:r>
      <w:r w:rsidRPr="78B2BDED" w:rsidR="589E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days from the closing date for the tender.</w:t>
      </w:r>
    </w:p>
    <w:p w:rsidR="78B2BDED" w:rsidP="78B2BDED" w:rsidRDefault="78B2BDED" w14:paraId="7A2912C3" w14:textId="166853E1">
      <w:pPr>
        <w:pStyle w:val="PunktlistaNV"/>
        <w:numPr>
          <w:ilvl w:val="0"/>
          <w:numId w:val="0"/>
        </w:numPr>
        <w:ind w:left="357" w:hanging="357"/>
      </w:pPr>
      <w:bookmarkStart w:name="_Hlk508316469" w:id="13"/>
    </w:p>
    <w:p w:rsidRPr="008C2CA0" w:rsidR="00A94870" w:rsidP="007F74C4" w:rsidRDefault="7C97F85F" w14:paraId="4AF967D2" w14:textId="77777777" w14:noSpellErr="1">
      <w:pPr>
        <w:pStyle w:val="Heading2"/>
        <w:numPr>
          <w:ilvl w:val="1"/>
          <w:numId w:val="7"/>
        </w:numPr>
        <w:rPr>
          <w:rStyle w:val="IntenseReference"/>
          <w:rFonts w:ascii="Times New Roman" w:hAnsi="Times New Roman"/>
          <w:b w:val="1"/>
          <w:bCs w:val="1"/>
          <w:color w:val="auto"/>
          <w:spacing w:val="0"/>
          <w:u w:val="none"/>
        </w:rPr>
      </w:pPr>
      <w:bookmarkStart w:name="_Hlk508316516" w:id="15"/>
      <w:bookmarkEnd w:id="13"/>
      <w:bookmarkStart w:name="_Toc1622233265" w:id="857881008"/>
      <w:r w:rsidRPr="78B2BDED" w:rsidR="7C97F85F">
        <w:rPr>
          <w:rStyle w:val="IntenseReference"/>
          <w:rFonts w:ascii="Times New Roman" w:hAnsi="Times New Roman"/>
          <w:b w:val="1"/>
          <w:bCs w:val="1"/>
          <w:color w:val="auto"/>
          <w:u w:val="none"/>
        </w:rPr>
        <w:t>Closing date</w:t>
      </w:r>
      <w:bookmarkEnd w:id="857881008"/>
    </w:p>
    <w:p w:rsidRPr="00EB2829" w:rsidR="00A94870" w:rsidP="00E40A5F" w:rsidRDefault="617DFE92" w14:paraId="5D10C585" w14:textId="25CE2544">
      <w:pPr>
        <w:pStyle w:val="PunktlistaNV"/>
        <w:numPr>
          <w:ilvl w:val="0"/>
          <w:numId w:val="0"/>
        </w:numPr>
      </w:pPr>
      <w:bookmarkStart w:name="_Hlk508316541" w:id="16"/>
      <w:bookmarkEnd w:id="15"/>
      <w:r w:rsidR="617DFE92">
        <w:rPr/>
        <w:t>The tender must arrive no later than</w:t>
      </w:r>
      <w:bookmarkEnd w:id="16"/>
      <w:r w:rsidR="001C0603">
        <w:rPr/>
        <w:t xml:space="preserve"> </w:t>
      </w:r>
      <w:r w:rsidRPr="78B2BDED" w:rsidR="6144AEF0">
        <w:rPr>
          <w:rFonts w:ascii="Times New Roman" w:hAnsi="Times New Roman" w:eastAsia="Times New Roman" w:cs="Times New Roman"/>
          <w:b w:val="1"/>
          <w:bCs w:val="1"/>
          <w:color w:val="auto"/>
          <w:sz w:val="24"/>
          <w:szCs w:val="24"/>
          <w:u w:val="single"/>
          <w:lang w:eastAsia="en-GB" w:bidi="ar-SA"/>
        </w:rPr>
        <w:t>2</w:t>
      </w:r>
      <w:r w:rsidRPr="78B2BDED" w:rsidR="6144AEF0">
        <w:rPr>
          <w:rFonts w:ascii="Times New Roman" w:hAnsi="Times New Roman" w:eastAsia="Times New Roman" w:cs="Times New Roman"/>
          <w:b w:val="1"/>
          <w:bCs w:val="1"/>
          <w:color w:val="auto"/>
          <w:sz w:val="24"/>
          <w:szCs w:val="24"/>
          <w:u w:val="single"/>
          <w:lang w:eastAsia="en-GB" w:bidi="ar-SA"/>
        </w:rPr>
        <w:t>1</w:t>
      </w:r>
      <w:r w:rsidRPr="78B2BDED" w:rsidR="001C0603">
        <w:rPr>
          <w:rFonts w:ascii="Times New Roman" w:hAnsi="Times New Roman" w:eastAsia="Times New Roman" w:cs="Times New Roman"/>
          <w:b w:val="1"/>
          <w:bCs w:val="1"/>
          <w:color w:val="auto"/>
          <w:sz w:val="24"/>
          <w:szCs w:val="24"/>
          <w:u w:val="single"/>
          <w:lang w:eastAsia="en-GB" w:bidi="ar-SA"/>
        </w:rPr>
        <w:t>-</w:t>
      </w:r>
      <w:r w:rsidRPr="78B2BDED" w:rsidR="7B3368E8">
        <w:rPr>
          <w:rFonts w:ascii="Times New Roman" w:hAnsi="Times New Roman" w:eastAsia="Times New Roman" w:cs="Times New Roman"/>
          <w:b w:val="1"/>
          <w:bCs w:val="1"/>
          <w:color w:val="auto"/>
          <w:sz w:val="24"/>
          <w:szCs w:val="24"/>
          <w:u w:val="single"/>
          <w:lang w:eastAsia="en-GB" w:bidi="ar-SA"/>
        </w:rPr>
        <w:t>01</w:t>
      </w:r>
      <w:r w:rsidRPr="78B2BDED" w:rsidR="001C0603">
        <w:rPr>
          <w:rFonts w:ascii="Times New Roman" w:hAnsi="Times New Roman" w:eastAsia="Times New Roman" w:cs="Times New Roman"/>
          <w:b w:val="1"/>
          <w:bCs w:val="1"/>
          <w:color w:val="auto"/>
          <w:sz w:val="24"/>
          <w:szCs w:val="24"/>
          <w:u w:val="single"/>
          <w:lang w:eastAsia="en-GB" w:bidi="ar-SA"/>
        </w:rPr>
        <w:t>-20</w:t>
      </w:r>
      <w:r w:rsidRPr="78B2BDED" w:rsidR="001C0603">
        <w:rPr>
          <w:rFonts w:ascii="Times New Roman" w:hAnsi="Times New Roman" w:eastAsia="Times New Roman" w:cs="Times New Roman"/>
          <w:b w:val="1"/>
          <w:bCs w:val="1"/>
          <w:color w:val="auto"/>
          <w:sz w:val="24"/>
          <w:szCs w:val="24"/>
          <w:u w:val="single"/>
          <w:lang w:eastAsia="en-GB" w:bidi="ar-SA"/>
        </w:rPr>
        <w:t>2</w:t>
      </w:r>
      <w:r w:rsidRPr="78B2BDED" w:rsidR="3BF6BA56">
        <w:rPr>
          <w:rFonts w:ascii="Times New Roman" w:hAnsi="Times New Roman" w:eastAsia="Times New Roman" w:cs="Times New Roman"/>
          <w:b w:val="1"/>
          <w:bCs w:val="1"/>
          <w:color w:val="auto"/>
          <w:sz w:val="24"/>
          <w:szCs w:val="24"/>
          <w:u w:val="single"/>
          <w:lang w:eastAsia="en-GB" w:bidi="ar-SA"/>
        </w:rPr>
        <w:t>5</w:t>
      </w:r>
      <w:r w:rsidRPr="78B2BDED" w:rsidR="3BF6BA56">
        <w:rPr>
          <w:b w:val="1"/>
          <w:bCs w:val="1"/>
          <w:u w:val="single"/>
        </w:rPr>
        <w:t>,</w:t>
      </w:r>
      <w:r w:rsidRPr="78B2BDED" w:rsidR="001C0603">
        <w:rPr>
          <w:b w:val="1"/>
          <w:bCs w:val="1"/>
        </w:rPr>
        <w:t xml:space="preserve"> </w:t>
      </w:r>
      <w:r w:rsidRPr="78B2BDED" w:rsidR="001C0603">
        <w:rPr>
          <w:b w:val="1"/>
          <w:bCs w:val="1"/>
        </w:rPr>
        <w:t>e</w:t>
      </w:r>
      <w:r w:rsidRPr="78B2BDED" w:rsidR="001C0603">
        <w:rPr>
          <w:b w:val="1"/>
          <w:bCs w:val="1"/>
        </w:rPr>
        <w:t>n</w:t>
      </w:r>
      <w:r w:rsidRPr="78B2BDED" w:rsidR="001C0603">
        <w:rPr>
          <w:b w:val="1"/>
          <w:bCs w:val="1"/>
        </w:rPr>
        <w:t>d</w:t>
      </w:r>
      <w:r w:rsidRPr="78B2BDED" w:rsidR="001C0603">
        <w:rPr>
          <w:b w:val="1"/>
          <w:bCs w:val="1"/>
        </w:rPr>
        <w:t xml:space="preserve"> o</w:t>
      </w:r>
      <w:r w:rsidRPr="78B2BDED" w:rsidR="001C0603">
        <w:rPr>
          <w:b w:val="1"/>
          <w:bCs w:val="1"/>
        </w:rPr>
        <w:t>f the day.</w:t>
      </w:r>
      <w:r w:rsidR="001C0603">
        <w:rPr/>
        <w:t xml:space="preserve"> </w:t>
      </w:r>
      <w:r w:rsidR="617DFE92">
        <w:rPr/>
        <w:t xml:space="preserve"> </w:t>
      </w:r>
    </w:p>
    <w:p w:rsidRPr="008C2CA0" w:rsidR="00A94870" w:rsidP="007F74C4" w:rsidRDefault="617DFE92" w14:paraId="4307BC8A" w14:textId="506DC5BD" w14:noSpellErr="1">
      <w:pPr>
        <w:pStyle w:val="Heading2"/>
        <w:numPr>
          <w:ilvl w:val="1"/>
          <w:numId w:val="7"/>
        </w:numPr>
        <w:rPr>
          <w:rStyle w:val="IntenseReference"/>
          <w:rFonts w:ascii="Times New Roman" w:hAnsi="Times New Roman"/>
          <w:b w:val="1"/>
          <w:bCs w:val="1"/>
          <w:color w:val="auto"/>
          <w:spacing w:val="0"/>
          <w:u w:val="none"/>
        </w:rPr>
      </w:pPr>
      <w:bookmarkStart w:name="_Toc115633835" w:id="832360457"/>
      <w:r w:rsidRPr="78B2BDED" w:rsidR="617DFE92">
        <w:rPr>
          <w:rStyle w:val="IntenseReference"/>
          <w:rFonts w:ascii="Times New Roman" w:hAnsi="Times New Roman"/>
          <w:b w:val="1"/>
          <w:bCs w:val="1"/>
          <w:color w:val="auto"/>
          <w:u w:val="none"/>
        </w:rPr>
        <w:t>Award decision</w:t>
      </w:r>
      <w:bookmarkEnd w:id="832360457"/>
    </w:p>
    <w:p w:rsidRPr="008C2CA0" w:rsidR="00A94870" w:rsidP="78B2BDED" w:rsidRDefault="7C97F85F" w14:paraId="1AD8CBF5" w14:textId="6A1EDA3C" w14:noSpellErr="1">
      <w:pPr>
        <w:jc w:val="both"/>
      </w:pPr>
      <w:r w:rsidR="7C97F85F">
        <w:rPr/>
        <w:t xml:space="preserve">All </w:t>
      </w:r>
      <w:r w:rsidR="7C97F85F">
        <w:rPr/>
        <w:t>tenderers</w:t>
      </w:r>
      <w:r w:rsidR="7C97F85F">
        <w:rPr/>
        <w:t xml:space="preserve"> will be notified </w:t>
      </w:r>
      <w:r w:rsidR="7C97F85F">
        <w:rPr/>
        <w:t>immediately</w:t>
      </w:r>
      <w:r w:rsidR="7C97F85F">
        <w:rPr/>
        <w:t xml:space="preserve">, via e-mail, </w:t>
      </w:r>
      <w:r w:rsidR="7C97F85F">
        <w:rPr/>
        <w:t>regarding</w:t>
      </w:r>
      <w:r w:rsidR="7C97F85F">
        <w:rPr/>
        <w:t xml:space="preserve"> the award decision </w:t>
      </w:r>
      <w:r w:rsidRPr="78B2BDED" w:rsidR="4A5B9176">
        <w:rPr>
          <w:i w:val="1"/>
          <w:iCs w:val="1"/>
        </w:rPr>
        <w:t>with motivation</w:t>
      </w:r>
      <w:r w:rsidRPr="78B2BDED" w:rsidR="5A4D68D2">
        <w:rPr>
          <w:i w:val="1"/>
          <w:iCs w:val="1"/>
          <w:noProof/>
        </w:rPr>
        <w:t xml:space="preserve"> </w:t>
      </w:r>
      <w:r w:rsidRPr="78B2BDED" w:rsidR="7C97F85F">
        <w:rPr>
          <w:noProof/>
        </w:rPr>
        <w:t>when</w:t>
      </w:r>
      <w:r w:rsidR="7C97F85F">
        <w:rPr/>
        <w:t xml:space="preserve"> the decision is made.</w:t>
      </w:r>
    </w:p>
    <w:p w:rsidRPr="008C2CA0" w:rsidR="00CA5EC1" w:rsidP="78B2BDED" w:rsidRDefault="7C97F85F" w14:paraId="57160209" w14:textId="32F5FE4F" w14:noSpellErr="1">
      <w:pPr>
        <w:jc w:val="both"/>
        <w:rPr>
          <w:i w:val="1"/>
          <w:iCs w:val="1"/>
        </w:rPr>
      </w:pPr>
      <w:r w:rsidR="7C97F85F">
        <w:rPr/>
        <w:t xml:space="preserve">The award decision </w:t>
      </w:r>
      <w:r w:rsidR="7C97F85F">
        <w:rPr/>
        <w:t>does not constitute</w:t>
      </w:r>
      <w:r w:rsidR="7C97F85F">
        <w:rPr/>
        <w:t xml:space="preserve"> a contractual acceptance of the tender. A binding agreement only comes into effect after the written contract has been signed</w:t>
      </w:r>
      <w:r w:rsidR="0DABE89D">
        <w:rPr/>
        <w:t xml:space="preserve"> </w:t>
      </w:r>
      <w:r w:rsidR="7C97F85F">
        <w:rPr/>
        <w:t>by both parties in two identical copies.</w:t>
      </w:r>
    </w:p>
    <w:p w:rsidRPr="008C2CA0" w:rsidR="009A628E" w:rsidP="009A628E" w:rsidRDefault="009A628E" w14:paraId="7D1F0FB3" w14:textId="77777777"/>
    <w:p w:rsidRPr="008C2CA0" w:rsidR="00482815" w:rsidP="78B2BDED" w:rsidRDefault="1525B875" w14:paraId="5B216465" w14:textId="77777777" w14:noSpellErr="1">
      <w:pPr>
        <w:pStyle w:val="Heading1"/>
        <w:numPr>
          <w:ilvl w:val="0"/>
          <w:numId w:val="7"/>
        </w:numPr>
        <w:rPr>
          <w:rStyle w:val="IntenseReference"/>
          <w:b w:val="1"/>
          <w:bCs w:val="1"/>
          <w:color w:val="auto"/>
          <w:spacing w:val="0"/>
          <w:u w:val="none"/>
        </w:rPr>
      </w:pPr>
      <w:bookmarkStart w:name="_Toc1007937559" w:id="137598690"/>
      <w:r w:rsidRPr="78B2BDED" w:rsidR="1525B875">
        <w:rPr>
          <w:rStyle w:val="IntenseReference"/>
          <w:b w:val="1"/>
          <w:bCs w:val="1"/>
          <w:color w:val="auto"/>
          <w:u w:val="none"/>
        </w:rPr>
        <w:t>Description of the assignment</w:t>
      </w:r>
      <w:bookmarkEnd w:id="137598690"/>
    </w:p>
    <w:p w:rsidRPr="008C2CA0" w:rsidR="00AA21FB" w:rsidP="007F74C4" w:rsidRDefault="1E3A8978" w14:paraId="2B155E18" w14:textId="77777777" w14:noSpellErr="1">
      <w:pPr>
        <w:pStyle w:val="Heading2"/>
        <w:numPr>
          <w:ilvl w:val="1"/>
          <w:numId w:val="7"/>
        </w:numPr>
        <w:rPr>
          <w:rStyle w:val="IntenseReference"/>
          <w:rFonts w:ascii="Times New Roman" w:hAnsi="Times New Roman"/>
          <w:b w:val="1"/>
          <w:bCs w:val="1"/>
          <w:color w:val="auto"/>
          <w:u w:val="none"/>
        </w:rPr>
      </w:pPr>
      <w:bookmarkStart w:name="_Toc54119346" w:id="256162825"/>
      <w:r w:rsidRPr="78B2BDED" w:rsidR="1E3A8978">
        <w:rPr>
          <w:rStyle w:val="IntenseReference"/>
          <w:rFonts w:ascii="Times New Roman" w:hAnsi="Times New Roman"/>
          <w:b w:val="1"/>
          <w:bCs w:val="1"/>
          <w:color w:val="auto"/>
          <w:u w:val="none"/>
        </w:rPr>
        <w:t>General/Extent</w:t>
      </w:r>
      <w:bookmarkEnd w:id="256162825"/>
    </w:p>
    <w:p w:rsidR="78B2BDED" w:rsidP="78B2BDED" w:rsidRDefault="78B2BDED" w14:paraId="208FD85C" w14:textId="2D096890">
      <w:pPr>
        <w:pStyle w:val="Normal"/>
      </w:pPr>
    </w:p>
    <w:p w:rsidR="04CFD188" w:rsidP="78B2BDED" w:rsidRDefault="04CFD188" w14:paraId="32F71E6B" w14:textId="1981FD9F">
      <w:pPr>
        <w:pStyle w:val="Normal"/>
        <w:jc w:val="both"/>
      </w:pPr>
      <w:r w:rsidR="04CFD188">
        <w:rPr/>
        <w:t xml:space="preserve">The tenderer </w:t>
      </w:r>
      <w:r w:rsidRPr="78B2BDED" w:rsidR="04CFD188">
        <w:rPr>
          <w:b w:val="1"/>
          <w:bCs w:val="1"/>
        </w:rPr>
        <w:t xml:space="preserve">shall </w:t>
      </w:r>
      <w:r w:rsidR="04CFD188">
        <w:rPr/>
        <w:t xml:space="preserve">be a legal entity (or consortium) registered in Bosnia and Herzegovina, capable of offering comprehensive </w:t>
      </w:r>
      <w:r w:rsidR="04CFD188">
        <w:rPr/>
        <w:t>expertise</w:t>
      </w:r>
      <w:r w:rsidR="04CFD188">
        <w:rPr/>
        <w:t xml:space="preserve"> in areas such as </w:t>
      </w:r>
      <w:r w:rsidR="01A94C3B">
        <w:rPr/>
        <w:t>experience in conducting similar studies, such as traffic impact assessments, demand forecasting, or feasibility studies for infrastructure projects. T</w:t>
      </w:r>
      <w:r w:rsidR="04CFD188">
        <w:rPr/>
        <w:t xml:space="preserve">hese activities are part of </w:t>
      </w:r>
      <w:r w:rsidR="04CFD188">
        <w:rPr/>
        <w:t>Programme</w:t>
      </w:r>
      <w:r w:rsidR="04CFD188">
        <w:rPr/>
        <w:t xml:space="preserve"> Component 2 – Supporting the Transition of Coal Regions in BiH – within the “BiH </w:t>
      </w:r>
      <w:r w:rsidR="04CFD188">
        <w:rPr/>
        <w:t>SuTra</w:t>
      </w:r>
      <w:r w:rsidR="04CFD188">
        <w:rPr/>
        <w:t xml:space="preserve">” </w:t>
      </w:r>
      <w:r w:rsidR="04CFD188">
        <w:rPr/>
        <w:t>programme</w:t>
      </w:r>
      <w:r w:rsidR="04CFD188">
        <w:rPr/>
        <w:t xml:space="preserve">, implemented by the Stockholm Environment Institute.  </w:t>
      </w:r>
    </w:p>
    <w:p w:rsidR="04CFD188" w:rsidP="78B2BDED" w:rsidRDefault="04CFD188" w14:paraId="6F02ECB3" w14:textId="59BE03DE">
      <w:pPr>
        <w:pStyle w:val="Normal"/>
        <w:jc w:val="both"/>
      </w:pPr>
      <w:r w:rsidR="04CFD188">
        <w:rPr/>
        <w:t xml:space="preserve"> </w:t>
      </w:r>
    </w:p>
    <w:p w:rsidR="04CFD188" w:rsidP="78B2BDED" w:rsidRDefault="04CFD188" w14:paraId="78BCAA77" w14:textId="3B4D657B">
      <w:pPr>
        <w:pStyle w:val="Normal"/>
        <w:jc w:val="both"/>
      </w:pPr>
      <w:r w:rsidR="04CFD188">
        <w:rPr/>
        <w:t xml:space="preserve">For this role, SEI is seeking </w:t>
      </w:r>
      <w:r w:rsidRPr="78B2BDED" w:rsidR="04CFD188">
        <w:rPr>
          <w:b w:val="1"/>
          <w:bCs w:val="1"/>
        </w:rPr>
        <w:t xml:space="preserve">a qualified </w:t>
      </w:r>
      <w:r w:rsidRPr="78B2BDED" w:rsidR="04CFD188">
        <w:rPr>
          <w:b w:val="1"/>
          <w:bCs w:val="1"/>
        </w:rPr>
        <w:t>tenderer</w:t>
      </w:r>
      <w:r w:rsidRPr="78B2BDED" w:rsidR="04CFD188">
        <w:rPr>
          <w:b w:val="1"/>
          <w:bCs w:val="1"/>
        </w:rPr>
        <w:t xml:space="preserve"> (Consultant)</w:t>
      </w:r>
      <w:r w:rsidR="04CFD188">
        <w:rPr/>
        <w:t xml:space="preserve"> with proven </w:t>
      </w:r>
      <w:r w:rsidR="04CFD188">
        <w:rPr/>
        <w:t>expertise</w:t>
      </w:r>
      <w:r w:rsidR="04CFD188">
        <w:rPr/>
        <w:t xml:space="preserve">, ideally </w:t>
      </w:r>
      <w:r w:rsidR="04CFD188">
        <w:rPr/>
        <w:t>demonstrated</w:t>
      </w:r>
      <w:r w:rsidR="04CFD188">
        <w:rPr/>
        <w:t xml:space="preserve"> through at least two similar projects completed within the past five years</w:t>
      </w:r>
      <w:r w:rsidR="04CFD188">
        <w:rPr/>
        <w:t xml:space="preserve">.  </w:t>
      </w:r>
    </w:p>
    <w:p w:rsidR="04CFD188" w:rsidP="78B2BDED" w:rsidRDefault="04CFD188" w14:paraId="4534DD5A" w14:textId="265D43C7">
      <w:pPr>
        <w:pStyle w:val="Normal"/>
      </w:pPr>
      <w:r w:rsidR="04CFD188">
        <w:rPr/>
        <w:t xml:space="preserve"> </w:t>
      </w:r>
    </w:p>
    <w:p w:rsidR="04CFD188" w:rsidP="78B2BDED" w:rsidRDefault="04CFD188" w14:paraId="62CE11E7" w14:textId="7CB1D840">
      <w:pPr>
        <w:pStyle w:val="Normal"/>
      </w:pPr>
      <w:r w:rsidR="04CFD188">
        <w:rPr/>
        <w:t xml:space="preserve">The tender envisions three key experts: </w:t>
      </w:r>
    </w:p>
    <w:p w:rsidR="78B2BDED" w:rsidP="78B2BDED" w:rsidRDefault="78B2BDED" w14:paraId="5A520028" w14:textId="68FCEA86">
      <w:pPr>
        <w:pStyle w:val="Normal"/>
      </w:pPr>
    </w:p>
    <w:p w:rsidR="19D630F7" w:rsidP="78B2BDED" w:rsidRDefault="19D630F7" w14:paraId="530C0C67" w14:textId="03E0C057">
      <w:pPr>
        <w:pStyle w:val="ListParagraph"/>
        <w:numPr>
          <w:ilvl w:val="0"/>
          <w:numId w:val="31"/>
        </w:numPr>
        <w:rPr/>
      </w:pPr>
      <w:r w:rsidR="19D630F7">
        <w:rPr/>
        <w:t>Lead Expert in Traffic Planning, Road Traffic Engineering</w:t>
      </w:r>
    </w:p>
    <w:p w:rsidR="19D630F7" w:rsidP="78B2BDED" w:rsidRDefault="19D630F7" w14:paraId="041EAA4E" w14:textId="6792AD93">
      <w:pPr>
        <w:pStyle w:val="ListParagraph"/>
        <w:numPr>
          <w:ilvl w:val="0"/>
          <w:numId w:val="31"/>
        </w:numPr>
        <w:rPr/>
      </w:pPr>
      <w:r w:rsidR="19D630F7">
        <w:rPr/>
        <w:t>Lead Expert in Urban Mobility and Intelligent Transport Systems</w:t>
      </w:r>
      <w:r w:rsidR="19D630F7">
        <w:rPr/>
        <w:t xml:space="preserve"> </w:t>
      </w:r>
    </w:p>
    <w:p w:rsidR="19D630F7" w:rsidP="78B2BDED" w:rsidRDefault="19D630F7" w14:paraId="247091FE" w14:textId="5E2ECA86">
      <w:pPr>
        <w:pStyle w:val="ListParagraph"/>
        <w:numPr>
          <w:ilvl w:val="0"/>
          <w:numId w:val="31"/>
        </w:numPr>
        <w:rPr/>
      </w:pPr>
      <w:r w:rsidR="19D630F7">
        <w:rPr/>
        <w:t>Expert in Modeling</w:t>
      </w:r>
    </w:p>
    <w:p w:rsidR="04CFD188" w:rsidP="78B2BDED" w:rsidRDefault="04CFD188" w14:paraId="73FFE4D9" w14:textId="77E9C50A">
      <w:pPr>
        <w:pStyle w:val="Normal"/>
      </w:pPr>
      <w:r w:rsidR="04CFD188">
        <w:rPr/>
        <w:t xml:space="preserve"> </w:t>
      </w:r>
      <w:r w:rsidR="04CFD188">
        <w:rPr/>
        <w:t xml:space="preserve"> </w:t>
      </w:r>
    </w:p>
    <w:p w:rsidR="04CFD188" w:rsidP="78B2BDED" w:rsidRDefault="04CFD188" w14:paraId="77D209B1" w14:textId="3F922D76">
      <w:pPr>
        <w:pStyle w:val="Normal"/>
        <w:jc w:val="both"/>
      </w:pPr>
      <w:r w:rsidR="04CFD188">
        <w:rPr/>
        <w:t xml:space="preserve">The Consultant might </w:t>
      </w:r>
      <w:r w:rsidR="04CFD188">
        <w:rPr/>
        <w:t>be required</w:t>
      </w:r>
      <w:r w:rsidR="04CFD188">
        <w:rPr/>
        <w:t xml:space="preserve"> to travel occasionally within the territory of Bosnia and Herzegovina. </w:t>
      </w:r>
    </w:p>
    <w:p w:rsidR="04CFD188" w:rsidP="78B2BDED" w:rsidRDefault="04CFD188" w14:paraId="6C82DE08" w14:textId="6E911B39">
      <w:pPr>
        <w:pStyle w:val="Normal"/>
        <w:jc w:val="both"/>
      </w:pPr>
      <w:r w:rsidR="04CFD188">
        <w:rPr/>
        <w:t xml:space="preserve"> </w:t>
      </w:r>
    </w:p>
    <w:p w:rsidR="235672C0" w:rsidP="78B2BDED" w:rsidRDefault="235672C0" w14:paraId="0A833DF3" w14:textId="53948F9B">
      <w:pPr>
        <w:pStyle w:val="Normal"/>
        <w:jc w:val="both"/>
      </w:pPr>
      <w:r w:rsidR="235672C0">
        <w:rPr/>
        <w:t xml:space="preserve">The primary tasks envisioned include analyzing traffic system participants, assessing traffic flows, evaluating transportation infrastructure, studying public </w:t>
      </w:r>
      <w:r w:rsidR="235672C0">
        <w:rPr/>
        <w:t>perceptions</w:t>
      </w:r>
      <w:r w:rsidR="235672C0">
        <w:rPr/>
        <w:t>, analyzing population and tourist statistics, forecasting traffic trends, and developing a suitable traffic model.</w:t>
      </w:r>
    </w:p>
    <w:p w:rsidR="235672C0" w:rsidP="78B2BDED" w:rsidRDefault="235672C0" w14:paraId="10802E77" w14:textId="508B9014">
      <w:pPr>
        <w:pStyle w:val="Normal"/>
        <w:jc w:val="both"/>
      </w:pPr>
      <w:r w:rsidR="235672C0">
        <w:rPr/>
        <w:t xml:space="preserve"> </w:t>
      </w:r>
    </w:p>
    <w:p w:rsidR="04CFD188" w:rsidP="78B2BDED" w:rsidRDefault="04CFD188" w14:paraId="032DAF33" w14:textId="4D8887E7">
      <w:pPr>
        <w:pStyle w:val="Normal"/>
      </w:pPr>
      <w:r w:rsidR="04CFD188">
        <w:rPr/>
        <w:t>The consultant will work closely with SEI experts from this field</w:t>
      </w:r>
      <w:r w:rsidR="04CFD188">
        <w:rPr/>
        <w:t xml:space="preserve">.  </w:t>
      </w:r>
      <w:r w:rsidR="04CFD188">
        <w:rPr/>
        <w:t xml:space="preserve"> </w:t>
      </w:r>
    </w:p>
    <w:p w:rsidR="04CFD188" w:rsidP="78B2BDED" w:rsidRDefault="04CFD188" w14:paraId="11DB105D" w14:textId="24838B42">
      <w:pPr>
        <w:pStyle w:val="Normal"/>
      </w:pPr>
      <w:r w:rsidR="04CFD188">
        <w:rPr/>
        <w:t xml:space="preserve"> </w:t>
      </w:r>
    </w:p>
    <w:p w:rsidR="04CFD188" w:rsidP="78B2BDED" w:rsidRDefault="04CFD188" w14:paraId="5DAD8C46" w14:textId="0F7BBCC3">
      <w:pPr>
        <w:pStyle w:val="Normal"/>
      </w:pPr>
      <w:r w:rsidR="04CFD188">
        <w:rPr/>
        <w:t>Please refer to Annex 2 for specific details about timeline and deliverables (please see Annex 2_Tender Tasks, Timeline and Deliverables)</w:t>
      </w:r>
    </w:p>
    <w:p w:rsidRPr="008C2CA0" w:rsidR="00003159" w:rsidP="00003159" w:rsidRDefault="00003159" w14:paraId="362AD8D1" w14:textId="77777777">
      <w:pPr>
        <w:jc w:val="both"/>
        <w:rPr>
          <w:highlight w:val="lightGray"/>
        </w:rPr>
      </w:pPr>
    </w:p>
    <w:p w:rsidRPr="008C2CA0" w:rsidR="00612DF7" w:rsidP="0AD018A1" w:rsidRDefault="18950D7D" w14:paraId="307957E1" w14:textId="52094294">
      <w:pPr>
        <w:pStyle w:val="Normalindrag"/>
        <w:pBdr>
          <w:top w:val="single" w:color="auto" w:sz="4" w:space="1"/>
          <w:left w:val="single" w:color="auto" w:sz="4" w:space="4"/>
          <w:bottom w:val="single" w:color="auto" w:sz="4" w:space="1"/>
          <w:right w:val="single" w:color="auto" w:sz="4" w:space="4"/>
        </w:pBdr>
        <w:tabs>
          <w:tab w:val="left" w:pos="5103"/>
          <w:tab w:val="left" w:pos="6237"/>
        </w:tabs>
        <w:ind w:firstLine="0"/>
      </w:pPr>
      <w:r w:rsidRPr="008C2CA0">
        <w:t xml:space="preserve">Understand and accept the requirements above:                                 Yes </w:t>
      </w:r>
      <w:r w:rsidRPr="008C2CA0" w:rsidR="0084528E">
        <w:rPr>
          <w:color w:val="2B579A"/>
          <w:highlight w:val="yellow"/>
          <w:shd w:val="clear" w:color="auto" w:fill="E6E6E6"/>
        </w:rPr>
        <w:fldChar w:fldCharType="begin">
          <w:ffData>
            <w:name w:val="Kryss1"/>
            <w:enabled/>
            <w:calcOnExit w:val="0"/>
            <w:checkBox>
              <w:sizeAuto/>
              <w:default w:val="0"/>
              <w:checked w:val="0"/>
            </w:checkBox>
          </w:ffData>
        </w:fldChar>
      </w:r>
      <w:r w:rsidRPr="008C2CA0" w:rsidR="0084528E">
        <w:rPr>
          <w:highlight w:val="yellow"/>
        </w:rPr>
        <w:instrText xml:space="preserve"> FORMCHECKBOX </w:instrText>
      </w:r>
      <w:r w:rsidRPr="008C2CA0" w:rsidR="0084528E">
        <w:rPr>
          <w:color w:val="2B579A"/>
          <w:highlight w:val="yellow"/>
          <w:shd w:val="clear" w:color="auto" w:fill="E6E6E6"/>
        </w:rPr>
      </w:r>
      <w:r w:rsidRPr="008C2CA0" w:rsidR="0084528E">
        <w:rPr>
          <w:color w:val="2B579A"/>
          <w:highlight w:val="yellow"/>
          <w:shd w:val="clear" w:color="auto" w:fill="E6E6E6"/>
        </w:rPr>
        <w:fldChar w:fldCharType="separate"/>
      </w:r>
      <w:r w:rsidRPr="008C2CA0" w:rsidR="0084528E">
        <w:rPr>
          <w:color w:val="2B579A"/>
          <w:highlight w:val="yellow"/>
          <w:shd w:val="clear" w:color="auto" w:fill="E6E6E6"/>
        </w:rPr>
        <w:fldChar w:fldCharType="end"/>
      </w:r>
      <w:r w:rsidRPr="008C2CA0">
        <w:t xml:space="preserve"> </w:t>
      </w:r>
    </w:p>
    <w:p w:rsidR="006A62CA" w:rsidP="006A62CA" w:rsidRDefault="006A62CA" w14:paraId="1DD4B57A" w14:textId="77777777">
      <w:pPr>
        <w:pStyle w:val="Heading2"/>
        <w:ind w:left="360"/>
        <w:rPr>
          <w:rStyle w:val="IntenseReference"/>
          <w:rFonts w:ascii="Times New Roman" w:hAnsi="Times New Roman"/>
          <w:b/>
          <w:bCs/>
          <w:color w:val="auto"/>
          <w:u w:val="none"/>
        </w:rPr>
      </w:pPr>
    </w:p>
    <w:p w:rsidRPr="008C2CA0" w:rsidR="00E73B10" w:rsidP="007F74C4" w:rsidRDefault="1E3A8978" w14:paraId="438EBAB4" w14:textId="40FBFAE3" w14:noSpellErr="1">
      <w:pPr>
        <w:pStyle w:val="Heading2"/>
        <w:numPr>
          <w:ilvl w:val="1"/>
          <w:numId w:val="7"/>
        </w:numPr>
        <w:rPr>
          <w:rStyle w:val="IntenseReference"/>
          <w:rFonts w:ascii="Times New Roman" w:hAnsi="Times New Roman"/>
          <w:b w:val="1"/>
          <w:bCs w:val="1"/>
          <w:color w:val="auto"/>
          <w:u w:val="none"/>
        </w:rPr>
      </w:pPr>
      <w:bookmarkStart w:name="_Toc1039179107" w:id="975342609"/>
      <w:r w:rsidRPr="78B2BDED" w:rsidR="1E3A8978">
        <w:rPr>
          <w:rStyle w:val="IntenseReference"/>
          <w:rFonts w:ascii="Times New Roman" w:hAnsi="Times New Roman"/>
          <w:b w:val="1"/>
          <w:bCs w:val="1"/>
          <w:color w:val="auto"/>
          <w:u w:val="none"/>
        </w:rPr>
        <w:t>Objective and purpose</w:t>
      </w:r>
      <w:bookmarkEnd w:id="975342609"/>
    </w:p>
    <w:p w:rsidR="00536E68" w:rsidP="78B2BDED" w:rsidRDefault="00536E68" w14:paraId="06AD2398" w14:textId="00D1459B">
      <w:pPr>
        <w:pStyle w:val="Normal"/>
      </w:pPr>
    </w:p>
    <w:p w:rsidR="00536E68" w:rsidP="78B2BDED" w:rsidRDefault="00536E68" w14:paraId="5F601F3E" w14:textId="096EF7B6">
      <w:pPr>
        <w:pStyle w:val="Normal"/>
      </w:pPr>
      <w:r w:rsidR="30115679">
        <w:rPr/>
        <w:t>The Traffic Study for Sustainable Transportation in the City of Živinice aims to establish strategic directions and implement solutions to enhance the city's transportation system in a sustainable, environmentally friendly, and citizen-focused manner. By addressing current challenges, the study will identify key issues within the existing framework and propose measures to promote energy-efficient and eco-friendly modes of transport, such as public transit, cycling, and walking, while integrating smart traffic management systems.</w:t>
      </w:r>
    </w:p>
    <w:p w:rsidR="00536E68" w:rsidP="78B2BDED" w:rsidRDefault="00536E68" w14:paraId="28E7F47E" w14:textId="529872D1">
      <w:pPr>
        <w:pStyle w:val="Normal"/>
      </w:pPr>
      <w:r w:rsidR="30115679">
        <w:rPr/>
        <w:t xml:space="preserve"> </w:t>
      </w:r>
    </w:p>
    <w:p w:rsidR="00536E68" w:rsidP="78B2BDED" w:rsidRDefault="00536E68" w14:paraId="0A12F813" w14:textId="1EA9AFDA">
      <w:pPr>
        <w:pStyle w:val="Normal"/>
        <w:rPr>
          <w:b w:val="1"/>
          <w:bCs w:val="1"/>
        </w:rPr>
      </w:pPr>
      <w:r w:rsidRPr="78B2BDED" w:rsidR="30115679">
        <w:rPr>
          <w:b w:val="1"/>
          <w:bCs w:val="1"/>
        </w:rPr>
        <w:t>Specific Objectives:</w:t>
      </w:r>
    </w:p>
    <w:p w:rsidR="00536E68" w:rsidP="78B2BDED" w:rsidRDefault="00536E68" w14:paraId="5190A195" w14:textId="48EF971B">
      <w:pPr>
        <w:pStyle w:val="ListParagraph"/>
        <w:numPr>
          <w:ilvl w:val="0"/>
          <w:numId w:val="33"/>
        </w:numPr>
        <w:rPr/>
      </w:pPr>
      <w:r w:rsidRPr="78B2BDED" w:rsidR="30115679">
        <w:rPr>
          <w:b w:val="1"/>
          <w:bCs w:val="1"/>
        </w:rPr>
        <w:t>Alleviating Traffic Congestion</w:t>
      </w:r>
      <w:r w:rsidR="30115679">
        <w:rPr/>
        <w:t>: Achieve smoother traffic flow through modal shifts, improved organization, and upgraded infrastructure.</w:t>
      </w:r>
    </w:p>
    <w:p w:rsidR="00536E68" w:rsidP="78B2BDED" w:rsidRDefault="00536E68" w14:paraId="68D6520B" w14:textId="67366DBC">
      <w:pPr>
        <w:pStyle w:val="ListParagraph"/>
        <w:numPr>
          <w:ilvl w:val="0"/>
          <w:numId w:val="33"/>
        </w:numPr>
        <w:rPr/>
      </w:pPr>
      <w:r w:rsidRPr="78B2BDED" w:rsidR="30115679">
        <w:rPr>
          <w:b w:val="1"/>
          <w:bCs w:val="1"/>
        </w:rPr>
        <w:t>Promoting Sustainable Transport</w:t>
      </w:r>
      <w:r w:rsidR="30115679">
        <w:rPr/>
        <w:t>: Encourage greater use of public transit and other sustainable mobility options to reduce automobile dependency.</w:t>
      </w:r>
    </w:p>
    <w:p w:rsidR="00536E68" w:rsidP="78B2BDED" w:rsidRDefault="00536E68" w14:paraId="4D3E5DE5" w14:textId="44F1897F">
      <w:pPr>
        <w:pStyle w:val="ListParagraph"/>
        <w:numPr>
          <w:ilvl w:val="0"/>
          <w:numId w:val="33"/>
        </w:numPr>
        <w:rPr/>
      </w:pPr>
      <w:r w:rsidRPr="78B2BDED" w:rsidR="30115679">
        <w:rPr>
          <w:b w:val="1"/>
          <w:bCs w:val="1"/>
        </w:rPr>
        <w:t>Advancing Active Mobility:</w:t>
      </w:r>
      <w:r w:rsidR="30115679">
        <w:rPr/>
        <w:t xml:space="preserve"> Expand pedestrian zones, cycling networks, and micromobility options, integrated seamlessly with public transport systems.</w:t>
      </w:r>
    </w:p>
    <w:p w:rsidR="00536E68" w:rsidP="78B2BDED" w:rsidRDefault="00536E68" w14:paraId="0A4FE2E9" w14:textId="770BD015">
      <w:pPr>
        <w:pStyle w:val="ListParagraph"/>
        <w:numPr>
          <w:ilvl w:val="0"/>
          <w:numId w:val="33"/>
        </w:numPr>
        <w:rPr/>
      </w:pPr>
      <w:r w:rsidRPr="78B2BDED" w:rsidR="30115679">
        <w:rPr>
          <w:b w:val="1"/>
          <w:bCs w:val="1"/>
        </w:rPr>
        <w:t xml:space="preserve">Enhancing Safety and Accessibility: </w:t>
      </w:r>
      <w:r w:rsidR="30115679">
        <w:rPr/>
        <w:t>Upgrade pedestrian and cyclist infrastructure to ensure safer and more accessible urban mobility for all.</w:t>
      </w:r>
    </w:p>
    <w:p w:rsidR="00536E68" w:rsidP="78B2BDED" w:rsidRDefault="00536E68" w14:paraId="79D479D2" w14:textId="423DF5B5">
      <w:pPr>
        <w:pStyle w:val="ListParagraph"/>
        <w:numPr>
          <w:ilvl w:val="0"/>
          <w:numId w:val="33"/>
        </w:numPr>
        <w:rPr/>
      </w:pPr>
      <w:r w:rsidRPr="78B2BDED" w:rsidR="30115679">
        <w:rPr>
          <w:b w:val="1"/>
          <w:bCs w:val="1"/>
        </w:rPr>
        <w:t>Optimizing</w:t>
      </w:r>
      <w:r w:rsidRPr="78B2BDED" w:rsidR="30115679">
        <w:rPr>
          <w:b w:val="1"/>
          <w:bCs w:val="1"/>
        </w:rPr>
        <w:t xml:space="preserve"> Urban Freight Traffic: </w:t>
      </w:r>
      <w:r w:rsidR="30115679">
        <w:rPr/>
        <w:t xml:space="preserve">Streamline freight and delivery </w:t>
      </w:r>
      <w:r w:rsidR="30115679">
        <w:rPr/>
        <w:t>logistics</w:t>
      </w:r>
      <w:r w:rsidR="30115679">
        <w:rPr/>
        <w:t xml:space="preserve"> to minimize congestion, emissions, and inefficiencies in last-mile transportation.</w:t>
      </w:r>
    </w:p>
    <w:p w:rsidR="00536E68" w:rsidP="78B2BDED" w:rsidRDefault="00536E68" w14:paraId="71841682" w14:textId="0C2BD83E">
      <w:pPr>
        <w:pStyle w:val="ListParagraph"/>
        <w:numPr>
          <w:ilvl w:val="0"/>
          <w:numId w:val="33"/>
        </w:numPr>
        <w:rPr/>
      </w:pPr>
      <w:r w:rsidRPr="78B2BDED" w:rsidR="30115679">
        <w:rPr>
          <w:b w:val="1"/>
          <w:bCs w:val="1"/>
        </w:rPr>
        <w:t>Implementing Smart Traffic Solutions:</w:t>
      </w:r>
      <w:r w:rsidR="30115679">
        <w:rPr/>
        <w:t xml:space="preserve"> Introduce advanced traffic management systems to enhance real-time traffic flow, reduce delays, and improve overall efficiency.</w:t>
      </w:r>
    </w:p>
    <w:p w:rsidR="00536E68" w:rsidP="78B2BDED" w:rsidRDefault="00536E68" w14:paraId="77825AD7" w14:textId="0095DFC3">
      <w:pPr>
        <w:pStyle w:val="ListParagraph"/>
        <w:numPr>
          <w:ilvl w:val="0"/>
          <w:numId w:val="33"/>
        </w:numPr>
        <w:rPr/>
      </w:pPr>
      <w:r w:rsidRPr="78B2BDED" w:rsidR="30115679">
        <w:rPr>
          <w:b w:val="1"/>
          <w:bCs w:val="1"/>
        </w:rPr>
        <w:t xml:space="preserve">Reducing Environmental Impact: </w:t>
      </w:r>
      <w:r w:rsidR="30115679">
        <w:rPr/>
        <w:t>Lower greenhouse gas emissions and improve air quality by promoting environmentally sustainable transportation options.</w:t>
      </w:r>
    </w:p>
    <w:p w:rsidR="00536E68" w:rsidP="78B2BDED" w:rsidRDefault="00536E68" w14:paraId="7AE85DED" w14:textId="73750357">
      <w:pPr>
        <w:pStyle w:val="ListParagraph"/>
        <w:numPr>
          <w:ilvl w:val="0"/>
          <w:numId w:val="33"/>
        </w:numPr>
        <w:rPr/>
      </w:pPr>
      <w:r w:rsidRPr="78B2BDED" w:rsidR="30115679">
        <w:rPr>
          <w:b w:val="1"/>
          <w:bCs w:val="1"/>
        </w:rPr>
        <w:t>Building Climate-Resilient Infrastructure:</w:t>
      </w:r>
      <w:r w:rsidR="30115679">
        <w:rPr/>
        <w:t xml:space="preserve"> Develop transportation systems capable of withstanding risks from natural disasters, floods, and heatwaves, ensuring long-term reliability.</w:t>
      </w:r>
    </w:p>
    <w:p w:rsidR="00536E68" w:rsidP="78B2BDED" w:rsidRDefault="00536E68" w14:paraId="7A7F26E9" w14:textId="59BF8227">
      <w:pPr>
        <w:pStyle w:val="ListParagraph"/>
        <w:numPr>
          <w:ilvl w:val="0"/>
          <w:numId w:val="33"/>
        </w:numPr>
        <w:rPr/>
      </w:pPr>
      <w:r w:rsidRPr="78B2BDED" w:rsidR="30115679">
        <w:rPr>
          <w:b w:val="1"/>
          <w:bCs w:val="1"/>
        </w:rPr>
        <w:t>Improving Transport Equity:</w:t>
      </w:r>
      <w:r w:rsidR="30115679">
        <w:rPr/>
        <w:t xml:space="preserve"> Ensure equal access to sustainable transportation for marginalized and vulnerable groups, including women, the elderly, and people with disabilities.</w:t>
      </w:r>
    </w:p>
    <w:p w:rsidR="00536E68" w:rsidP="78B2BDED" w:rsidRDefault="00536E68" w14:paraId="245318C4" w14:textId="4FCE16D6">
      <w:pPr>
        <w:pStyle w:val="Normal"/>
        <w:ind w:left="0"/>
      </w:pPr>
    </w:p>
    <w:p w:rsidR="00536E68" w:rsidP="78B2BDED" w:rsidRDefault="00536E68" w14:paraId="5BD84DAE" w14:textId="7478E295">
      <w:pPr>
        <w:pStyle w:val="Normal"/>
        <w:ind w:left="0"/>
      </w:pPr>
      <w:r w:rsidR="30115679">
        <w:rPr/>
        <w:t>This study aspires to lay the foundation for a modern, inclusive, and sustainable transportation system, aligning with the broader goals of environmental stewardship and enhanced quality of life for all citizens.</w:t>
      </w:r>
    </w:p>
    <w:p w:rsidR="00536E68" w:rsidP="78B2BDED" w:rsidRDefault="00536E68" w14:paraId="04EE4AD3" w14:textId="7D55FD37">
      <w:pPr>
        <w:pStyle w:val="Normal"/>
      </w:pPr>
      <w:r w:rsidR="30115679">
        <w:rPr/>
        <w:t xml:space="preserve"> </w:t>
      </w:r>
    </w:p>
    <w:p w:rsidR="00536E68" w:rsidP="78B2BDED" w:rsidRDefault="00536E68" w14:paraId="45716FE8" w14:textId="71B2F12E">
      <w:pPr>
        <w:pStyle w:val="Normal"/>
      </w:pPr>
    </w:p>
    <w:p w:rsidRPr="008C2CA0" w:rsidR="0084528E" w:rsidP="0AD018A1" w:rsidRDefault="18950D7D" w14:paraId="603AC946" w14:textId="77777777">
      <w:pPr>
        <w:pStyle w:val="Normalindrag"/>
        <w:pBdr>
          <w:top w:val="single" w:color="auto" w:sz="4" w:space="1"/>
          <w:left w:val="single" w:color="auto" w:sz="4" w:space="4"/>
          <w:bottom w:val="single" w:color="auto" w:sz="4" w:space="1"/>
          <w:right w:val="single" w:color="auto" w:sz="4" w:space="4"/>
        </w:pBdr>
        <w:tabs>
          <w:tab w:val="left" w:pos="5103"/>
          <w:tab w:val="left" w:pos="6237"/>
        </w:tabs>
        <w:ind w:firstLine="0"/>
      </w:pPr>
      <w:r w:rsidRPr="008C2CA0">
        <w:t xml:space="preserve">Understand and accept the requirements above:                                 Yes </w:t>
      </w:r>
      <w:r w:rsidRPr="008C2CA0" w:rsidR="0084528E">
        <w:rPr>
          <w:color w:val="2B579A"/>
          <w:highlight w:val="yellow"/>
          <w:shd w:val="clear" w:color="auto" w:fill="E6E6E6"/>
        </w:rPr>
        <w:fldChar w:fldCharType="begin">
          <w:ffData>
            <w:name w:val="Kryss1"/>
            <w:enabled/>
            <w:calcOnExit w:val="0"/>
            <w:checkBox>
              <w:sizeAuto/>
              <w:default w:val="0"/>
              <w:checked w:val="0"/>
            </w:checkBox>
          </w:ffData>
        </w:fldChar>
      </w:r>
      <w:r w:rsidRPr="008C2CA0" w:rsidR="0084528E">
        <w:rPr>
          <w:highlight w:val="yellow"/>
        </w:rPr>
        <w:instrText xml:space="preserve"> FORMCHECKBOX </w:instrText>
      </w:r>
      <w:r w:rsidRPr="008C2CA0" w:rsidR="0084528E">
        <w:rPr>
          <w:color w:val="2B579A"/>
          <w:highlight w:val="yellow"/>
          <w:shd w:val="clear" w:color="auto" w:fill="E6E6E6"/>
        </w:rPr>
      </w:r>
      <w:r w:rsidRPr="008C2CA0" w:rsidR="0084528E">
        <w:rPr>
          <w:color w:val="2B579A"/>
          <w:highlight w:val="yellow"/>
          <w:shd w:val="clear" w:color="auto" w:fill="E6E6E6"/>
        </w:rPr>
        <w:fldChar w:fldCharType="separate"/>
      </w:r>
      <w:r w:rsidRPr="008C2CA0" w:rsidR="0084528E">
        <w:rPr>
          <w:color w:val="2B579A"/>
          <w:highlight w:val="yellow"/>
          <w:shd w:val="clear" w:color="auto" w:fill="E6E6E6"/>
        </w:rPr>
        <w:fldChar w:fldCharType="end"/>
      </w:r>
      <w:r w:rsidRPr="008C2CA0">
        <w:t xml:space="preserve">   </w:t>
      </w:r>
    </w:p>
    <w:p w:rsidRPr="008C2CA0" w:rsidR="00EC34EE" w:rsidP="007F74C4" w:rsidRDefault="0A03CE28" w14:paraId="4A486722" w14:textId="391A56CB" w14:noSpellErr="1">
      <w:pPr>
        <w:pStyle w:val="Heading2"/>
        <w:numPr>
          <w:ilvl w:val="1"/>
          <w:numId w:val="7"/>
        </w:numPr>
        <w:rPr>
          <w:rStyle w:val="IntenseReference"/>
          <w:rFonts w:ascii="Times New Roman" w:hAnsi="Times New Roman"/>
          <w:b w:val="1"/>
          <w:bCs w:val="1"/>
          <w:color w:val="auto"/>
          <w:spacing w:val="0"/>
          <w:u w:val="none"/>
        </w:rPr>
      </w:pPr>
      <w:bookmarkStart w:name="_Toc1592041138" w:id="490438388"/>
      <w:r w:rsidRPr="78B2BDED" w:rsidR="0A03CE28">
        <w:rPr>
          <w:rStyle w:val="IntenseReference"/>
          <w:rFonts w:ascii="Times New Roman" w:hAnsi="Times New Roman"/>
          <w:b w:val="1"/>
          <w:bCs w:val="1"/>
          <w:color w:val="auto"/>
          <w:u w:val="none"/>
        </w:rPr>
        <w:t>Time schedule/Delivery schedule for the assignment</w:t>
      </w:r>
      <w:bookmarkEnd w:id="490438388"/>
    </w:p>
    <w:p w:rsidRPr="008C2CA0" w:rsidR="00E26420" w:rsidP="0AD018A1" w:rsidRDefault="558808A3" w14:paraId="452544E8" w14:textId="32AAA655">
      <w:r w:rsidR="558808A3">
        <w:rPr/>
        <w:t xml:space="preserve">The contract is intended to run from contract </w:t>
      </w:r>
      <w:r w:rsidR="25F65F84">
        <w:rPr/>
        <w:t xml:space="preserve">signing for </w:t>
      </w:r>
      <w:r w:rsidRPr="78B2BDED" w:rsidR="662F2220">
        <w:rPr>
          <w:b w:val="1"/>
          <w:bCs w:val="1"/>
        </w:rPr>
        <w:t>five</w:t>
      </w:r>
      <w:r w:rsidRPr="78B2BDED" w:rsidR="25F65F84">
        <w:rPr>
          <w:b w:val="1"/>
          <w:bCs w:val="1"/>
        </w:rPr>
        <w:t xml:space="preserve"> </w:t>
      </w:r>
      <w:r w:rsidRPr="78B2BDED" w:rsidR="25F65F84">
        <w:rPr>
          <w:b w:val="1"/>
          <w:bCs w:val="1"/>
        </w:rPr>
        <w:t>(</w:t>
      </w:r>
      <w:r w:rsidRPr="78B2BDED" w:rsidR="06786EA3">
        <w:rPr>
          <w:b w:val="1"/>
          <w:bCs w:val="1"/>
        </w:rPr>
        <w:t>5</w:t>
      </w:r>
      <w:r w:rsidRPr="78B2BDED" w:rsidR="25F65F84">
        <w:rPr>
          <w:b w:val="1"/>
          <w:bCs w:val="1"/>
        </w:rPr>
        <w:t xml:space="preserve">) </w:t>
      </w:r>
      <w:r w:rsidRPr="78B2BDED" w:rsidR="005A7F90">
        <w:rPr>
          <w:b w:val="1"/>
          <w:bCs w:val="1"/>
        </w:rPr>
        <w:t>mo</w:t>
      </w:r>
      <w:r w:rsidRPr="78B2BDED" w:rsidR="005A7F90">
        <w:rPr>
          <w:b w:val="1"/>
          <w:bCs w:val="1"/>
        </w:rPr>
        <w:t>nths</w:t>
      </w:r>
      <w:r w:rsidR="005A7F90">
        <w:rPr/>
        <w:t>.</w:t>
      </w:r>
      <w:r w:rsidR="005A7F90">
        <w:rPr/>
        <w:t xml:space="preserve"> </w:t>
      </w:r>
    </w:p>
    <w:p w:rsidRPr="008C2CA0" w:rsidR="00E26420" w:rsidP="0AD018A1" w:rsidRDefault="00E26420" w14:paraId="6DEDE969" w14:textId="77777777" w14:noSpellErr="1"/>
    <w:p w:rsidRPr="00A63077" w:rsidR="007D55FD" w:rsidP="007D55FD" w:rsidRDefault="007D55FD" w14:paraId="70DE14B9" w14:textId="40A5067C" w14:noSpellErr="1">
      <w:r w:rsidR="007D55FD">
        <w:rPr/>
        <w:t>The m</w:t>
      </w:r>
      <w:r w:rsidR="007D55FD">
        <w:rPr/>
        <w:t xml:space="preserve">ain deliverables and timeline </w:t>
      </w:r>
      <w:r w:rsidR="007D55FD">
        <w:rPr/>
        <w:t xml:space="preserve">for this procurement are enclosed </w:t>
      </w:r>
      <w:r w:rsidR="007D55FD">
        <w:rPr/>
        <w:t>to</w:t>
      </w:r>
      <w:r w:rsidR="007D55FD">
        <w:rPr/>
        <w:t xml:space="preserve"> </w:t>
      </w:r>
      <w:r w:rsidR="007D55FD">
        <w:rPr/>
        <w:t xml:space="preserve">Annex 2 </w:t>
      </w:r>
      <w:r w:rsidR="002F4CE3">
        <w:rPr/>
        <w:t xml:space="preserve">– </w:t>
      </w:r>
      <w:r w:rsidR="000E1388">
        <w:rPr/>
        <w:t>Tender Tasks, Timeline and Deliverable</w:t>
      </w:r>
      <w:r w:rsidR="00820ED7">
        <w:rPr/>
        <w:t xml:space="preserve">. </w:t>
      </w:r>
    </w:p>
    <w:p w:rsidRPr="008C2CA0" w:rsidR="00592F5C" w:rsidP="0AD018A1" w:rsidRDefault="00592F5C" w14:paraId="47AC8D25" w14:textId="77777777">
      <w:pPr>
        <w:rPr>
          <w:highlight w:val="lightGray"/>
        </w:rPr>
      </w:pPr>
    </w:p>
    <w:p w:rsidRPr="008C2CA0" w:rsidR="00EC34EE" w:rsidP="0AD018A1" w:rsidRDefault="18950D7D" w14:paraId="79B9FBEA" w14:textId="77777777">
      <w:pPr>
        <w:pStyle w:val="Normalindrag"/>
        <w:pBdr>
          <w:top w:val="single" w:color="auto" w:sz="4" w:space="1"/>
          <w:left w:val="single" w:color="auto" w:sz="4" w:space="4"/>
          <w:bottom w:val="single" w:color="auto" w:sz="4" w:space="1"/>
          <w:right w:val="single" w:color="auto" w:sz="4" w:space="4"/>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Pr="008C2CA0" w:rsidR="0084528E">
        <w:rPr>
          <w:color w:val="2B579A"/>
          <w:highlight w:val="yellow"/>
          <w:shd w:val="clear" w:color="auto" w:fill="E6E6E6"/>
        </w:rPr>
        <w:fldChar w:fldCharType="begin">
          <w:ffData>
            <w:name w:val="Kryss1"/>
            <w:enabled/>
            <w:calcOnExit w:val="0"/>
            <w:checkBox>
              <w:sizeAuto/>
              <w:default w:val="0"/>
              <w:checked w:val="0"/>
            </w:checkBox>
          </w:ffData>
        </w:fldChar>
      </w:r>
      <w:r w:rsidRPr="008C2CA0" w:rsidR="0084528E">
        <w:rPr>
          <w:highlight w:val="yellow"/>
        </w:rPr>
        <w:instrText xml:space="preserve"> FORMCHECKBOX </w:instrText>
      </w:r>
      <w:r w:rsidRPr="008C2CA0" w:rsidR="0084528E">
        <w:rPr>
          <w:color w:val="2B579A"/>
          <w:highlight w:val="yellow"/>
          <w:shd w:val="clear" w:color="auto" w:fill="E6E6E6"/>
        </w:rPr>
      </w:r>
      <w:r w:rsidRPr="008C2CA0" w:rsidR="0084528E">
        <w:rPr>
          <w:color w:val="2B579A"/>
          <w:highlight w:val="yellow"/>
          <w:shd w:val="clear" w:color="auto" w:fill="E6E6E6"/>
        </w:rPr>
        <w:fldChar w:fldCharType="separate"/>
      </w:r>
      <w:r w:rsidRPr="008C2CA0" w:rsidR="0084528E">
        <w:rPr>
          <w:color w:val="2B579A"/>
          <w:highlight w:val="yellow"/>
          <w:shd w:val="clear" w:color="auto" w:fill="E6E6E6"/>
        </w:rPr>
        <w:fldChar w:fldCharType="end"/>
      </w:r>
      <w:r w:rsidRPr="008C2CA0">
        <w:t xml:space="preserve">   </w:t>
      </w:r>
    </w:p>
    <w:p w:rsidRPr="00021B99" w:rsidR="00807324" w:rsidP="007F74C4" w:rsidRDefault="00DE7DB4" w14:paraId="4B13C0DB" w14:textId="46929814" w14:noSpellErr="1">
      <w:pPr>
        <w:pStyle w:val="Heading2"/>
        <w:numPr>
          <w:ilvl w:val="1"/>
          <w:numId w:val="7"/>
        </w:numPr>
        <w:rPr>
          <w:rFonts w:ascii="Times New Roman" w:hAnsi="Times New Roman"/>
          <w:smallCaps w:val="1"/>
          <w:spacing w:val="5"/>
        </w:rPr>
      </w:pPr>
      <w:bookmarkStart w:name="_Toc1588442683" w:id="1225364245"/>
      <w:r w:rsidRPr="008C2CA0" w:rsidR="00DE7DB4">
        <w:rPr>
          <w:rFonts w:ascii="Times New Roman" w:hAnsi="Times New Roman"/>
          <w:smallCaps w:val="1"/>
          <w:spacing w:val="5"/>
        </w:rPr>
        <w:t>Requirements for the assignment</w:t>
      </w:r>
      <w:bookmarkEnd w:id="1225364245"/>
      <w:r w:rsidRPr="008C2CA0" w:rsidR="00DE7DB4">
        <w:rPr>
          <w:rFonts w:ascii="Times New Roman" w:hAnsi="Times New Roman"/>
          <w:smallCaps w:val="1"/>
          <w:spacing w:val="5"/>
        </w:rPr>
        <w:t xml:space="preserve"> </w:t>
      </w:r>
    </w:p>
    <w:p w:rsidRPr="00F04DBA" w:rsidR="00A36538" w:rsidP="78B2BDED" w:rsidRDefault="00772F2F" w14:paraId="0280533F" w14:textId="14D77213" w14:noSpellErr="1">
      <w:pPr>
        <w:pStyle w:val="Heading3"/>
        <w:rPr>
          <w:b w:val="1"/>
          <w:bCs w:val="1"/>
          <w:color w:val="000000" w:themeColor="text1"/>
          <w:sz w:val="22"/>
          <w:szCs w:val="22"/>
        </w:rPr>
      </w:pPr>
      <w:bookmarkStart w:name="_Toc1765821181" w:id="632343308"/>
      <w:r w:rsidRPr="78B2BDED" w:rsidR="00772F2F">
        <w:rPr>
          <w:b w:val="1"/>
          <w:bCs w:val="1"/>
          <w:sz w:val="22"/>
          <w:szCs w:val="22"/>
        </w:rPr>
        <w:t xml:space="preserve">4.4.1 </w:t>
      </w:r>
      <w:r w:rsidRPr="78B2BDED" w:rsidR="00A36538">
        <w:rPr>
          <w:b w:val="1"/>
          <w:bCs w:val="1"/>
          <w:sz w:val="22"/>
          <w:szCs w:val="22"/>
        </w:rPr>
        <w:t>Technical specification</w:t>
      </w:r>
      <w:bookmarkEnd w:id="632343308"/>
    </w:p>
    <w:p w:rsidR="78B2BDED" w:rsidP="78B2BDED" w:rsidRDefault="78B2BDED" w14:paraId="24D5AF5E" w14:textId="1D5482B9">
      <w:pPr>
        <w:pStyle w:val="Normal"/>
      </w:pPr>
    </w:p>
    <w:p w:rsidR="699DA469" w:rsidP="78B2BDED" w:rsidRDefault="699DA469" w14:paraId="597BF1B9" w14:textId="08CAD527">
      <w:pPr>
        <w:pStyle w:val="Normal"/>
      </w:pPr>
      <w:r w:rsidR="699DA469">
        <w:rPr/>
        <w:t xml:space="preserve">The tenderer </w:t>
      </w:r>
      <w:r w:rsidRPr="78B2BDED" w:rsidR="699DA469">
        <w:rPr>
          <w:b w:val="1"/>
          <w:bCs w:val="1"/>
        </w:rPr>
        <w:t>shall</w:t>
      </w:r>
      <w:r w:rsidR="699DA469">
        <w:rPr/>
        <w:t xml:space="preserve"> be a legally registered entity. In the case of consortia, at least one entity </w:t>
      </w:r>
      <w:r w:rsidR="699DA469">
        <w:rPr/>
        <w:t>has to</w:t>
      </w:r>
      <w:r w:rsidR="699DA469">
        <w:rPr/>
        <w:t xml:space="preserve"> be registered in Bosnia and Herzegovina. Proof of registration will be attached as an annex in the Technical Proposal (please refer to section 4.4.2 of this procurement and to Annex 3_Technical Proposal for more details). </w:t>
      </w:r>
    </w:p>
    <w:p w:rsidR="699DA469" w:rsidP="78B2BDED" w:rsidRDefault="699DA469" w14:paraId="03C548B8" w14:textId="2295ECD4">
      <w:pPr>
        <w:pStyle w:val="Normal"/>
      </w:pPr>
      <w:r w:rsidR="699DA469">
        <w:rPr/>
        <w:t xml:space="preserve"> </w:t>
      </w:r>
    </w:p>
    <w:p w:rsidR="699DA469" w:rsidP="78B2BDED" w:rsidRDefault="699DA469" w14:paraId="4105EA66" w14:textId="1039A3A6">
      <w:pPr>
        <w:pStyle w:val="Normal"/>
        <w:jc w:val="both"/>
      </w:pPr>
      <w:r w:rsidR="699DA469">
        <w:rPr/>
        <w:t xml:space="preserve">The tenderer shall have a minimum of 5 years of relevant </w:t>
      </w:r>
      <w:r w:rsidR="2A68B44E">
        <w:rPr/>
        <w:t>experience in</w:t>
      </w:r>
      <w:r w:rsidR="13A80AD3">
        <w:rPr/>
        <w:t xml:space="preserve"> similar areas,</w:t>
      </w:r>
      <w:r w:rsidR="2AA0DCB9">
        <w:rPr/>
        <w:t xml:space="preserve"> such as traffic impact assessments, demand forecasting, or feasibility studies for infrastructure projects</w:t>
      </w:r>
      <w:r w:rsidR="0747BB05">
        <w:rPr/>
        <w:t>.</w:t>
      </w:r>
    </w:p>
    <w:p w:rsidR="00463829" w:rsidP="78B2BDED" w:rsidRDefault="00463829" w14:paraId="6E24271E" w14:noSpellErr="1" w14:textId="6F4121CA">
      <w:pPr>
        <w:pStyle w:val="Default"/>
        <w:rPr>
          <w:rFonts w:ascii="Times New Roman" w:hAnsi="Times New Roman" w:cs="Times New Roman"/>
          <w:sz w:val="23"/>
          <w:szCs w:val="23"/>
          <w:lang w:val="hr-HR"/>
        </w:rPr>
      </w:pPr>
    </w:p>
    <w:p w:rsidRPr="00F04DBA" w:rsidR="00BD3698" w:rsidP="78B2BDED" w:rsidRDefault="00A36538" w14:paraId="7973FA44" w14:textId="45E0C9B8" w14:noSpellErr="1">
      <w:pPr>
        <w:pStyle w:val="Heading3"/>
        <w:rPr>
          <w:b w:val="1"/>
          <w:bCs w:val="1"/>
          <w:color w:val="auto"/>
          <w:sz w:val="22"/>
          <w:szCs w:val="22"/>
        </w:rPr>
      </w:pPr>
      <w:bookmarkStart w:name="_4.1.2_Technical_proposal" w:id="26"/>
      <w:bookmarkStart w:name="_4.4.2_Technical_proposal" w:id="27"/>
      <w:bookmarkEnd w:id="26"/>
      <w:bookmarkEnd w:id="27"/>
      <w:bookmarkStart w:name="_Toc949033449" w:id="1527454860"/>
      <w:r w:rsidRPr="78B2BDED" w:rsidR="00A36538">
        <w:rPr>
          <w:b w:val="1"/>
          <w:bCs w:val="1"/>
          <w:color w:val="auto"/>
          <w:sz w:val="22"/>
          <w:szCs w:val="22"/>
        </w:rPr>
        <w:t>4.</w:t>
      </w:r>
      <w:r w:rsidRPr="78B2BDED" w:rsidR="00195BB0">
        <w:rPr>
          <w:b w:val="1"/>
          <w:bCs w:val="1"/>
          <w:color w:val="auto"/>
          <w:sz w:val="22"/>
          <w:szCs w:val="22"/>
          <w:lang w:val="sv-SE"/>
        </w:rPr>
        <w:t>4</w:t>
      </w:r>
      <w:r w:rsidRPr="78B2BDED" w:rsidR="00A36538">
        <w:rPr>
          <w:b w:val="1"/>
          <w:bCs w:val="1"/>
          <w:color w:val="auto"/>
          <w:sz w:val="22"/>
          <w:szCs w:val="22"/>
        </w:rPr>
        <w:t>.2</w:t>
      </w:r>
      <w:r w:rsidRPr="78B2BDED" w:rsidR="009A41EE">
        <w:rPr>
          <w:b w:val="1"/>
          <w:bCs w:val="1"/>
          <w:color w:val="auto"/>
          <w:sz w:val="22"/>
          <w:szCs w:val="22"/>
        </w:rPr>
        <w:t xml:space="preserve"> Technical proposal</w:t>
      </w:r>
      <w:bookmarkEnd w:id="1527454860"/>
      <w:r w:rsidRPr="78B2BDED" w:rsidR="009A41EE">
        <w:rPr>
          <w:b w:val="1"/>
          <w:bCs w:val="1"/>
          <w:color w:val="auto"/>
          <w:sz w:val="22"/>
          <w:szCs w:val="22"/>
        </w:rPr>
        <w:t xml:space="preserve"> </w:t>
      </w:r>
    </w:p>
    <w:p w:rsidRPr="007100EC" w:rsidR="007100EC" w:rsidP="007100EC" w:rsidRDefault="007100EC" w14:paraId="2A1E5D7E" w14:textId="77777777"/>
    <w:p w:rsidRPr="004434A8" w:rsidR="00A36538" w:rsidP="005F5939" w:rsidRDefault="00A36538" w14:paraId="1AB726BA" w14:textId="08D745EA">
      <w:pPr>
        <w:autoSpaceDE w:val="0"/>
        <w:autoSpaceDN w:val="0"/>
        <w:adjustRightInd w:val="0"/>
        <w:jc w:val="both"/>
        <w:rPr>
          <w:color w:val="000000"/>
          <w:lang w:eastAsia="sv-SE"/>
        </w:rPr>
      </w:pPr>
      <w:r w:rsidRPr="004434A8">
        <w:rPr>
          <w:color w:val="000000"/>
          <w:lang w:eastAsia="sv-SE"/>
        </w:rPr>
        <w:t xml:space="preserve">The tenderer </w:t>
      </w:r>
      <w:r w:rsidRPr="004434A8">
        <w:rPr>
          <w:b/>
          <w:color w:val="000000"/>
          <w:lang w:eastAsia="sv-SE"/>
        </w:rPr>
        <w:t xml:space="preserve">must, </w:t>
      </w:r>
      <w:r w:rsidRPr="004434A8">
        <w:rPr>
          <w:color w:val="000000"/>
          <w:lang w:eastAsia="sv-SE"/>
        </w:rPr>
        <w:t xml:space="preserve">as verification of requirements </w:t>
      </w:r>
      <w:r w:rsidRPr="004434A8" w:rsidR="005F5939">
        <w:rPr>
          <w:color w:val="000000"/>
          <w:lang w:eastAsia="sv-SE"/>
        </w:rPr>
        <w:t>fulfilment</w:t>
      </w:r>
      <w:r w:rsidRPr="004434A8">
        <w:rPr>
          <w:color w:val="000000"/>
          <w:lang w:eastAsia="sv-SE"/>
        </w:rPr>
        <w:t>, attach</w:t>
      </w:r>
      <w:r w:rsidRPr="004434A8" w:rsidR="00EF7836">
        <w:rPr>
          <w:color w:val="000000"/>
          <w:lang w:eastAsia="sv-SE"/>
        </w:rPr>
        <w:t xml:space="preserve"> a </w:t>
      </w:r>
      <w:r w:rsidRPr="000830FD" w:rsidR="00EF7836">
        <w:rPr>
          <w:color w:val="000000"/>
          <w:lang w:eastAsia="sv-SE"/>
        </w:rPr>
        <w:t xml:space="preserve">Technical </w:t>
      </w:r>
      <w:r w:rsidRPr="000830FD" w:rsidR="004434A8">
        <w:rPr>
          <w:color w:val="000000"/>
          <w:lang w:eastAsia="sv-SE"/>
        </w:rPr>
        <w:t>P</w:t>
      </w:r>
      <w:r w:rsidRPr="000830FD" w:rsidR="00EF7836">
        <w:rPr>
          <w:color w:val="000000"/>
          <w:lang w:eastAsia="sv-SE"/>
        </w:rPr>
        <w:t>roposal</w:t>
      </w:r>
      <w:r w:rsidR="00FD19A7">
        <w:rPr>
          <w:color w:val="000000"/>
          <w:lang w:eastAsia="sv-SE"/>
        </w:rPr>
        <w:t xml:space="preserve"> </w:t>
      </w:r>
      <w:r w:rsidR="005B128E">
        <w:rPr>
          <w:color w:val="000000"/>
          <w:lang w:eastAsia="sv-SE"/>
        </w:rPr>
        <w:t>as a separate annex</w:t>
      </w:r>
      <w:r w:rsidR="00CA0774">
        <w:rPr>
          <w:color w:val="000000"/>
          <w:lang w:eastAsia="sv-SE"/>
        </w:rPr>
        <w:t xml:space="preserve">, </w:t>
      </w:r>
      <w:r w:rsidRPr="004434A8">
        <w:rPr>
          <w:color w:val="000000"/>
          <w:lang w:eastAsia="sv-SE"/>
        </w:rPr>
        <w:t xml:space="preserve">with a font between 10 and 12. </w:t>
      </w:r>
      <w:r w:rsidR="005F5939">
        <w:rPr>
          <w:color w:val="000000"/>
          <w:lang w:eastAsia="sv-SE"/>
        </w:rPr>
        <w:t>The attached</w:t>
      </w:r>
      <w:r w:rsidRPr="004434A8">
        <w:rPr>
          <w:color w:val="000000"/>
          <w:lang w:eastAsia="sv-SE"/>
        </w:rPr>
        <w:t xml:space="preserve"> </w:t>
      </w:r>
      <w:r w:rsidRPr="004434A8" w:rsidR="004434A8">
        <w:rPr>
          <w:color w:val="000000"/>
          <w:lang w:eastAsia="sv-SE"/>
        </w:rPr>
        <w:t>Technical Proposal must</w:t>
      </w:r>
      <w:r w:rsidRPr="004434A8">
        <w:rPr>
          <w:b/>
          <w:color w:val="000000"/>
          <w:lang w:eastAsia="sv-SE"/>
        </w:rPr>
        <w:t xml:space="preserve"> </w:t>
      </w:r>
      <w:r w:rsidRPr="004434A8">
        <w:rPr>
          <w:color w:val="000000"/>
          <w:lang w:eastAsia="sv-SE"/>
        </w:rPr>
        <w:t xml:space="preserve">contain </w:t>
      </w:r>
      <w:r w:rsidRPr="004434A8" w:rsidR="004434A8">
        <w:rPr>
          <w:color w:val="000000"/>
          <w:lang w:eastAsia="sv-SE"/>
        </w:rPr>
        <w:t xml:space="preserve">the </w:t>
      </w:r>
      <w:r w:rsidRPr="004434A8">
        <w:rPr>
          <w:color w:val="000000"/>
          <w:lang w:eastAsia="sv-SE"/>
        </w:rPr>
        <w:t>following</w:t>
      </w:r>
      <w:r w:rsidR="00DA3BC1">
        <w:rPr>
          <w:color w:val="000000"/>
          <w:lang w:eastAsia="sv-SE"/>
        </w:rPr>
        <w:t>s</w:t>
      </w:r>
      <w:r w:rsidRPr="004434A8">
        <w:rPr>
          <w:color w:val="000000"/>
          <w:lang w:eastAsia="sv-SE"/>
        </w:rPr>
        <w:t xml:space="preserve">: </w:t>
      </w:r>
    </w:p>
    <w:p w:rsidRPr="00861410" w:rsidR="00A36538" w:rsidP="007F74C4" w:rsidRDefault="003263A8" w14:paraId="61EC7500" w14:textId="2EFEA5D5">
      <w:pPr>
        <w:pStyle w:val="ListParagraph"/>
        <w:numPr>
          <w:ilvl w:val="0"/>
          <w:numId w:val="10"/>
        </w:numPr>
        <w:autoSpaceDE w:val="0"/>
        <w:autoSpaceDN w:val="0"/>
        <w:adjustRightInd w:val="0"/>
        <w:rPr>
          <w:color w:val="000000"/>
          <w:lang w:eastAsia="sv-SE"/>
        </w:rPr>
      </w:pPr>
      <w:r w:rsidRPr="7469D19D">
        <w:rPr>
          <w:color w:val="000000" w:themeColor="text1"/>
          <w:lang w:eastAsia="sv-SE"/>
        </w:rPr>
        <w:t xml:space="preserve">Tenderer’s presentation, capacity and expertise: </w:t>
      </w:r>
      <w:r w:rsidRPr="7469D19D" w:rsidR="007724E9">
        <w:rPr>
          <w:color w:val="000000" w:themeColor="text1"/>
          <w:lang w:eastAsia="sv-SE"/>
        </w:rPr>
        <w:t xml:space="preserve">a </w:t>
      </w:r>
      <w:r w:rsidRPr="7469D19D">
        <w:rPr>
          <w:color w:val="000000" w:themeColor="text1"/>
          <w:lang w:eastAsia="sv-SE"/>
        </w:rPr>
        <w:t>b</w:t>
      </w:r>
      <w:r w:rsidRPr="7469D19D" w:rsidR="00A36538">
        <w:rPr>
          <w:color w:val="000000" w:themeColor="text1"/>
          <w:lang w:eastAsia="sv-SE"/>
        </w:rPr>
        <w:t xml:space="preserve">rief description of the </w:t>
      </w:r>
      <w:r w:rsidRPr="7469D19D" w:rsidR="004434A8">
        <w:rPr>
          <w:color w:val="000000" w:themeColor="text1"/>
          <w:lang w:eastAsia="sv-SE"/>
        </w:rPr>
        <w:t>tenderer</w:t>
      </w:r>
      <w:r w:rsidRPr="7469D19D" w:rsidR="00A36538">
        <w:rPr>
          <w:color w:val="000000" w:themeColor="text1"/>
          <w:lang w:eastAsia="sv-SE"/>
        </w:rPr>
        <w:t>, including the year and country of incorporation and types of activities undertaken</w:t>
      </w:r>
      <w:r w:rsidRPr="7469D19D" w:rsidR="00031F84">
        <w:rPr>
          <w:color w:val="000000" w:themeColor="text1"/>
          <w:lang w:eastAsia="sv-SE"/>
        </w:rPr>
        <w:t>, g</w:t>
      </w:r>
      <w:r w:rsidRPr="7469D19D" w:rsidR="00A36538">
        <w:rPr>
          <w:color w:val="000000" w:themeColor="text1"/>
          <w:lang w:eastAsia="sv-SE"/>
        </w:rPr>
        <w:t xml:space="preserve">eneral organizational </w:t>
      </w:r>
      <w:r w:rsidRPr="7469D19D" w:rsidR="004A633A">
        <w:rPr>
          <w:color w:val="000000" w:themeColor="text1"/>
          <w:lang w:eastAsia="sv-SE"/>
        </w:rPr>
        <w:t>capability</w:t>
      </w:r>
      <w:r w:rsidRPr="7469D19D" w:rsidR="00660FCE">
        <w:rPr>
          <w:color w:val="000000" w:themeColor="text1"/>
          <w:lang w:eastAsia="sv-SE"/>
        </w:rPr>
        <w:t xml:space="preserve">, </w:t>
      </w:r>
      <w:r w:rsidRPr="7469D19D" w:rsidR="00945B30">
        <w:rPr>
          <w:color w:val="000000" w:themeColor="text1"/>
          <w:lang w:eastAsia="sv-SE"/>
        </w:rPr>
        <w:t>certificates of registration, financial capability</w:t>
      </w:r>
      <w:r w:rsidRPr="7469D19D" w:rsidR="00FD19A7">
        <w:rPr>
          <w:color w:val="000000" w:themeColor="text1"/>
          <w:lang w:eastAsia="sv-SE"/>
        </w:rPr>
        <w:t xml:space="preserve">, </w:t>
      </w:r>
      <w:r w:rsidRPr="7469D19D" w:rsidR="00772E89">
        <w:rPr>
          <w:color w:val="000000" w:themeColor="text1"/>
          <w:lang w:eastAsia="sv-SE"/>
        </w:rPr>
        <w:t>authorizations</w:t>
      </w:r>
      <w:r w:rsidRPr="7469D19D" w:rsidR="00FD19A7">
        <w:rPr>
          <w:color w:val="000000" w:themeColor="text1"/>
          <w:lang w:eastAsia="sv-SE"/>
        </w:rPr>
        <w:t xml:space="preserve"> required and Tender Document</w:t>
      </w:r>
      <w:r w:rsidR="00E000DA">
        <w:rPr>
          <w:color w:val="000000" w:themeColor="text1"/>
          <w:lang w:eastAsia="sv-SE"/>
        </w:rPr>
        <w:t>.</w:t>
      </w:r>
    </w:p>
    <w:p w:rsidRPr="001C6FA6" w:rsidR="00135FA6" w:rsidP="007F74C4" w:rsidRDefault="008E708E" w14:paraId="66659F80" w14:textId="5E392DA7">
      <w:pPr>
        <w:pStyle w:val="ListParagraph"/>
        <w:numPr>
          <w:ilvl w:val="0"/>
          <w:numId w:val="10"/>
        </w:numPr>
        <w:autoSpaceDE w:val="0"/>
        <w:autoSpaceDN w:val="0"/>
        <w:adjustRightInd w:val="0"/>
        <w:rPr>
          <w:color w:val="000000"/>
          <w:lang w:eastAsia="sv-SE"/>
        </w:rPr>
      </w:pPr>
      <w:r w:rsidRPr="00861410">
        <w:rPr>
          <w:color w:val="000000"/>
          <w:lang w:eastAsia="sv-SE"/>
        </w:rPr>
        <w:t xml:space="preserve">Proposed </w:t>
      </w:r>
      <w:r w:rsidRPr="00861410" w:rsidR="004A633A">
        <w:rPr>
          <w:color w:val="000000"/>
          <w:lang w:eastAsia="sv-SE"/>
        </w:rPr>
        <w:t>Methodology</w:t>
      </w:r>
      <w:r w:rsidRPr="00861410" w:rsidR="0054665D">
        <w:rPr>
          <w:color w:val="000000"/>
          <w:lang w:eastAsia="sv-SE"/>
        </w:rPr>
        <w:t xml:space="preserve"> that should describe </w:t>
      </w:r>
      <w:r w:rsidRPr="00861410" w:rsidR="0054665D">
        <w:rPr>
          <w:color w:val="000000"/>
          <w:lang w:val="en-CA" w:eastAsia="sv-SE"/>
        </w:rPr>
        <w:t>the tenderer’s responsiveness to the procurement by identifying specific actions to address the requirements and demonstrating how the proposed approach and methodology meets or exceeds the requirements.</w:t>
      </w:r>
    </w:p>
    <w:p w:rsidRPr="00861410" w:rsidR="008E708E" w:rsidP="007F74C4" w:rsidRDefault="008E708E" w14:paraId="07D0E3A1" w14:textId="64881905">
      <w:pPr>
        <w:pStyle w:val="ListParagraph"/>
        <w:numPr>
          <w:ilvl w:val="0"/>
          <w:numId w:val="10"/>
        </w:numPr>
        <w:autoSpaceDE w:val="0"/>
        <w:autoSpaceDN w:val="0"/>
        <w:adjustRightInd w:val="0"/>
        <w:rPr>
          <w:color w:val="000000"/>
          <w:lang w:eastAsia="sv-SE"/>
        </w:rPr>
      </w:pPr>
      <w:r w:rsidRPr="00861410">
        <w:rPr>
          <w:color w:val="000000"/>
          <w:lang w:eastAsia="sv-SE"/>
        </w:rPr>
        <w:t xml:space="preserve">Quality Assurance and Risk Management Procedures </w:t>
      </w:r>
    </w:p>
    <w:p w:rsidRPr="00861410" w:rsidR="00A36538" w:rsidP="007F74C4" w:rsidRDefault="00A36538" w14:paraId="17A0B593" w14:textId="5D342095">
      <w:pPr>
        <w:pStyle w:val="ListParagraph"/>
        <w:numPr>
          <w:ilvl w:val="0"/>
          <w:numId w:val="10"/>
        </w:numPr>
        <w:autoSpaceDE w:val="0"/>
        <w:autoSpaceDN w:val="0"/>
        <w:adjustRightInd w:val="0"/>
        <w:rPr>
          <w:color w:val="000000"/>
          <w:lang w:eastAsia="sv-SE"/>
        </w:rPr>
      </w:pPr>
      <w:r w:rsidRPr="00861410">
        <w:rPr>
          <w:color w:val="000000"/>
          <w:lang w:eastAsia="sv-SE"/>
        </w:rPr>
        <w:t>Relevance of specialized knowledge and experience on similar engagements done in the country/region</w:t>
      </w:r>
      <w:r w:rsidR="008351AC">
        <w:rPr>
          <w:color w:val="000000"/>
          <w:lang w:eastAsia="sv-SE"/>
        </w:rPr>
        <w:t xml:space="preserve"> (References)</w:t>
      </w:r>
      <w:r w:rsidR="004932C4">
        <w:rPr>
          <w:color w:val="000000"/>
          <w:lang w:eastAsia="sv-SE"/>
        </w:rPr>
        <w:t>.</w:t>
      </w:r>
    </w:p>
    <w:p w:rsidRPr="00861410" w:rsidR="00207DD1" w:rsidP="007F74C4" w:rsidRDefault="0054665D" w14:paraId="6E684D12" w14:textId="3CB483EE">
      <w:pPr>
        <w:pStyle w:val="ListParagraph"/>
        <w:numPr>
          <w:ilvl w:val="0"/>
          <w:numId w:val="10"/>
        </w:numPr>
        <w:autoSpaceDE w:val="0"/>
        <w:autoSpaceDN w:val="0"/>
        <w:adjustRightInd w:val="0"/>
        <w:rPr>
          <w:color w:val="000000"/>
          <w:lang w:eastAsia="sv-SE"/>
        </w:rPr>
      </w:pPr>
      <w:r w:rsidRPr="3B5A4D1D">
        <w:rPr>
          <w:color w:val="000000" w:themeColor="text1"/>
          <w:lang w:eastAsia="sv-SE"/>
        </w:rPr>
        <w:t>Proposed</w:t>
      </w:r>
      <w:r w:rsidRPr="3B5A4D1D" w:rsidR="00207DD1">
        <w:rPr>
          <w:color w:val="000000" w:themeColor="text1"/>
          <w:lang w:eastAsia="sv-SE"/>
        </w:rPr>
        <w:t xml:space="preserve"> experts for the </w:t>
      </w:r>
      <w:r w:rsidRPr="3B5A4D1D">
        <w:rPr>
          <w:color w:val="000000" w:themeColor="text1"/>
          <w:lang w:eastAsia="sv-SE"/>
        </w:rPr>
        <w:t>assignment</w:t>
      </w:r>
      <w:r w:rsidRPr="3B5A4D1D" w:rsidR="00207DD1">
        <w:rPr>
          <w:color w:val="000000" w:themeColor="text1"/>
          <w:lang w:eastAsia="sv-SE"/>
        </w:rPr>
        <w:t xml:space="preserve"> CVs for key personnel that will support the implementation of this project. CVs should demonstrate qualifications in areas relevant to the </w:t>
      </w:r>
      <w:r w:rsidRPr="3B5A4D1D">
        <w:rPr>
          <w:color w:val="000000" w:themeColor="text1"/>
          <w:lang w:eastAsia="sv-SE"/>
        </w:rPr>
        <w:t>assignment.</w:t>
      </w:r>
    </w:p>
    <w:p w:rsidRPr="00861410" w:rsidR="00A36538" w:rsidP="007F74C4" w:rsidRDefault="00A36538" w14:paraId="0AB17D8F" w14:textId="4546C9CC">
      <w:pPr>
        <w:pStyle w:val="ListParagraph"/>
        <w:numPr>
          <w:ilvl w:val="0"/>
          <w:numId w:val="10"/>
        </w:numPr>
        <w:autoSpaceDE w:val="0"/>
        <w:autoSpaceDN w:val="0"/>
        <w:adjustRightInd w:val="0"/>
        <w:rPr>
          <w:color w:val="000000"/>
          <w:lang w:eastAsia="sv-SE"/>
        </w:rPr>
      </w:pPr>
      <w:r w:rsidRPr="00861410">
        <w:rPr>
          <w:color w:val="000000"/>
          <w:lang w:eastAsia="sv-SE"/>
        </w:rPr>
        <w:lastRenderedPageBreak/>
        <w:t xml:space="preserve">The </w:t>
      </w:r>
      <w:r w:rsidRPr="00861410" w:rsidR="0054665D">
        <w:rPr>
          <w:color w:val="000000"/>
          <w:lang w:eastAsia="sv-SE"/>
        </w:rPr>
        <w:t>tenderer's</w:t>
      </w:r>
      <w:r w:rsidRPr="00861410">
        <w:rPr>
          <w:color w:val="000000"/>
          <w:lang w:eastAsia="sv-SE"/>
        </w:rPr>
        <w:t xml:space="preserve"> comments and suggestions on the </w:t>
      </w:r>
      <w:r w:rsidRPr="00861410" w:rsidR="00135FA6">
        <w:rPr>
          <w:color w:val="000000"/>
          <w:lang w:eastAsia="sv-SE"/>
        </w:rPr>
        <w:t>Tasks, Timelines and De</w:t>
      </w:r>
      <w:r w:rsidRPr="00861410" w:rsidR="0054665D">
        <w:rPr>
          <w:color w:val="000000"/>
          <w:lang w:eastAsia="sv-SE"/>
        </w:rPr>
        <w:t>liverables</w:t>
      </w:r>
      <w:r w:rsidRPr="00861410">
        <w:rPr>
          <w:color w:val="000000"/>
          <w:lang w:eastAsia="sv-SE"/>
        </w:rPr>
        <w:t>, if any.</w:t>
      </w:r>
    </w:p>
    <w:p w:rsidR="0054665D" w:rsidP="007F74C4" w:rsidRDefault="0054665D" w14:paraId="5746B0D8" w14:textId="088521F5">
      <w:pPr>
        <w:pStyle w:val="ListParagraph"/>
        <w:numPr>
          <w:ilvl w:val="0"/>
          <w:numId w:val="10"/>
        </w:numPr>
        <w:autoSpaceDE w:val="0"/>
        <w:autoSpaceDN w:val="0"/>
        <w:adjustRightInd w:val="0"/>
        <w:rPr>
          <w:color w:val="000000"/>
          <w:lang w:eastAsia="sv-SE"/>
        </w:rPr>
      </w:pPr>
      <w:r w:rsidRPr="00861410">
        <w:rPr>
          <w:color w:val="000000"/>
          <w:lang w:eastAsia="sv-SE"/>
        </w:rPr>
        <w:t xml:space="preserve">Other relevant info. </w:t>
      </w:r>
    </w:p>
    <w:p w:rsidR="007B69F6" w:rsidP="007B69F6" w:rsidRDefault="007B69F6" w14:paraId="1DB21E97" w14:textId="77777777">
      <w:pPr>
        <w:autoSpaceDE w:val="0"/>
        <w:autoSpaceDN w:val="0"/>
        <w:adjustRightInd w:val="0"/>
        <w:rPr>
          <w:color w:val="000000"/>
          <w:lang w:eastAsia="sv-SE"/>
        </w:rPr>
      </w:pPr>
    </w:p>
    <w:p w:rsidRPr="001F4681" w:rsidR="007B69F6" w:rsidP="007B69F6" w:rsidRDefault="007B69F6" w14:paraId="1DC55165" w14:textId="6B6059D6">
      <w:pPr>
        <w:autoSpaceDE w:val="0"/>
        <w:autoSpaceDN w:val="0"/>
        <w:adjustRightInd w:val="0"/>
        <w:rPr>
          <w:color w:val="000000"/>
          <w:lang w:eastAsia="sv-SE"/>
        </w:rPr>
      </w:pPr>
      <w:r>
        <w:rPr>
          <w:color w:val="000000"/>
          <w:lang w:eastAsia="sv-SE"/>
        </w:rPr>
        <w:t>Please refer to Annex 3_Technical Proposal</w:t>
      </w:r>
      <w:r w:rsidR="00934D77">
        <w:rPr>
          <w:color w:val="000000"/>
          <w:lang w:eastAsia="sv-SE"/>
        </w:rPr>
        <w:t>,</w:t>
      </w:r>
      <w:r>
        <w:rPr>
          <w:color w:val="000000"/>
          <w:lang w:eastAsia="sv-SE"/>
        </w:rPr>
        <w:t xml:space="preserve"> for more information.</w:t>
      </w:r>
    </w:p>
    <w:p w:rsidRPr="00F04DBA" w:rsidR="00577996" w:rsidP="78B2BDED" w:rsidRDefault="0054665D" w14:paraId="2F70BE15" w14:textId="421194A0" w14:noSpellErr="1">
      <w:pPr>
        <w:pStyle w:val="Heading3"/>
        <w:rPr>
          <w:b w:val="1"/>
          <w:bCs w:val="1"/>
          <w:sz w:val="22"/>
          <w:szCs w:val="22"/>
        </w:rPr>
      </w:pPr>
      <w:bookmarkStart w:name="_Toc1375766115" w:id="54174485"/>
      <w:r w:rsidRPr="78B2BDED" w:rsidR="0054665D">
        <w:rPr>
          <w:b w:val="1"/>
          <w:bCs w:val="1"/>
          <w:sz w:val="22"/>
          <w:szCs w:val="22"/>
        </w:rPr>
        <w:t>4.</w:t>
      </w:r>
      <w:r w:rsidRPr="78B2BDED" w:rsidR="00195BB0">
        <w:rPr>
          <w:b w:val="1"/>
          <w:bCs w:val="1"/>
          <w:sz w:val="22"/>
          <w:szCs w:val="22"/>
          <w:lang w:val="sv-SE"/>
        </w:rPr>
        <w:t>4</w:t>
      </w:r>
      <w:r w:rsidRPr="78B2BDED" w:rsidR="0054665D">
        <w:rPr>
          <w:b w:val="1"/>
          <w:bCs w:val="1"/>
          <w:sz w:val="22"/>
          <w:szCs w:val="22"/>
        </w:rPr>
        <w:t xml:space="preserve">.3 </w:t>
      </w:r>
      <w:r w:rsidRPr="78B2BDED" w:rsidR="00577996">
        <w:rPr>
          <w:b w:val="1"/>
          <w:bCs w:val="1"/>
          <w:sz w:val="22"/>
          <w:szCs w:val="22"/>
        </w:rPr>
        <w:t>Staff and skills requirements</w:t>
      </w:r>
      <w:bookmarkEnd w:id="54174485"/>
    </w:p>
    <w:p w:rsidRPr="008C2CA0" w:rsidR="005C2E62" w:rsidP="003B528F" w:rsidRDefault="005C2E62" w14:paraId="73C7EBAA" w14:textId="77777777"/>
    <w:p w:rsidRPr="00A35EBF" w:rsidR="00821523" w:rsidP="78B2BDED" w:rsidRDefault="006E2E4F" w14:paraId="1B038A61" w14:textId="48C02595">
      <w:pPr>
        <w:pStyle w:val="Normal"/>
        <w:rPr>
          <w:b w:val="1"/>
          <w:bCs w:val="1"/>
          <w:u w:val="none"/>
        </w:rPr>
      </w:pPr>
      <w:r w:rsidRPr="78B2BDED" w:rsidR="006E2E4F">
        <w:rPr>
          <w:b w:val="1"/>
          <w:bCs w:val="1"/>
          <w:u w:val="none"/>
        </w:rPr>
        <w:t>Expert 1</w:t>
      </w:r>
      <w:r w:rsidRPr="78B2BDED" w:rsidR="00A35EBF">
        <w:rPr>
          <w:b w:val="1"/>
          <w:bCs w:val="1"/>
          <w:u w:val="none"/>
        </w:rPr>
        <w:t xml:space="preserve"> </w:t>
      </w:r>
      <w:r w:rsidRPr="78B2BDED" w:rsidR="3B4B12D3">
        <w:rPr>
          <w:b w:val="1"/>
          <w:bCs w:val="1"/>
          <w:u w:val="none"/>
        </w:rPr>
        <w:t>–</w:t>
      </w:r>
      <w:r w:rsidRPr="78B2BDED" w:rsidR="00E36024">
        <w:rPr>
          <w:b w:val="1"/>
          <w:bCs w:val="1"/>
          <w:u w:val="none"/>
        </w:rPr>
        <w:t xml:space="preserve"> </w:t>
      </w:r>
      <w:r w:rsidRPr="78B2BDED" w:rsidR="633A4FCD">
        <w:rPr>
          <w:b w:val="1"/>
          <w:bCs w:val="1"/>
          <w:u w:val="none"/>
        </w:rPr>
        <w:t>L</w:t>
      </w:r>
      <w:r w:rsidRPr="78B2BDED" w:rsidR="633A4FCD">
        <w:rPr>
          <w:b w:val="1"/>
          <w:bCs w:val="1"/>
          <w:u w:val="none"/>
        </w:rPr>
        <w:t>ead</w:t>
      </w:r>
      <w:r w:rsidRPr="78B2BDED" w:rsidR="633A4FCD">
        <w:rPr>
          <w:b w:val="1"/>
          <w:bCs w:val="1"/>
          <w:u w:val="none"/>
        </w:rPr>
        <w:t xml:space="preserve"> Expert in Traffic Planning</w:t>
      </w:r>
    </w:p>
    <w:p w:rsidR="008D2BDE" w:rsidP="78B2BDED" w:rsidRDefault="008D2BDE" w14:paraId="08E47D65" w14:textId="7FCA311A">
      <w:pPr>
        <w:pStyle w:val="Normal"/>
        <w:rPr>
          <w:b w:val="1"/>
          <w:bCs w:val="1"/>
          <w:u w:val="none"/>
        </w:rPr>
      </w:pPr>
    </w:p>
    <w:p w:rsidR="008D2BDE" w:rsidP="78B2BDED" w:rsidRDefault="008D2BDE" w14:paraId="6A35E078" w14:textId="406EC489">
      <w:pPr>
        <w:pStyle w:val="Normal"/>
        <w:rPr>
          <w:b w:val="0"/>
          <w:bCs w:val="0"/>
          <w:u w:val="none"/>
        </w:rPr>
      </w:pPr>
      <w:r w:rsidRPr="78B2BDED" w:rsidR="59E73141">
        <w:rPr>
          <w:b w:val="1"/>
          <w:bCs w:val="1"/>
          <w:u w:val="none"/>
        </w:rPr>
        <w:t>Qualifications:</w:t>
      </w:r>
      <w:r w:rsidR="59E73141">
        <w:rPr>
          <w:b w:val="0"/>
          <w:bCs w:val="0"/>
          <w:u w:val="none"/>
        </w:rPr>
        <w:t xml:space="preserve"> Graduate in Road Traffic </w:t>
      </w:r>
      <w:r w:rsidR="3052B776">
        <w:rPr>
          <w:b w:val="0"/>
          <w:bCs w:val="0"/>
          <w:u w:val="none"/>
        </w:rPr>
        <w:t>Engineering.</w:t>
      </w:r>
      <w:r w:rsidR="59E73141">
        <w:rPr>
          <w:b w:val="0"/>
          <w:bCs w:val="0"/>
          <w:u w:val="none"/>
        </w:rPr>
        <w:t xml:space="preserve"> </w:t>
      </w:r>
    </w:p>
    <w:p w:rsidR="008D2BDE" w:rsidP="78B2BDED" w:rsidRDefault="008D2BDE" w14:paraId="64C4B61A" w14:textId="1BD8491F">
      <w:pPr>
        <w:pStyle w:val="Normal"/>
      </w:pPr>
      <w:r w:rsidRPr="78B2BDED" w:rsidR="59E73141">
        <w:rPr>
          <w:b w:val="1"/>
          <w:bCs w:val="1"/>
          <w:u w:val="none"/>
        </w:rPr>
        <w:t xml:space="preserve"> </w:t>
      </w:r>
    </w:p>
    <w:p w:rsidR="008D2BDE" w:rsidP="78B2BDED" w:rsidRDefault="008D2BDE" w14:paraId="69D2CB2A" w14:textId="72EA9A91">
      <w:pPr>
        <w:pStyle w:val="Normal"/>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pPr>
      <w:r w:rsidRPr="78B2BDED" w:rsidR="59E73141">
        <w:rPr>
          <w:b w:val="1"/>
          <w:bCs w:val="1"/>
          <w:u w:val="none"/>
        </w:rPr>
        <w:t xml:space="preserve">Experience: </w:t>
      </w:r>
      <w:r w:rsidRPr="78B2BDED" w:rsidR="59E7314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At least </w:t>
      </w:r>
      <w:r w:rsidRPr="78B2BDED" w:rsidR="35247B90">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10</w:t>
      </w:r>
      <w:r w:rsidRPr="78B2BDED" w:rsidR="59E7314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years of relevant experience. </w:t>
      </w:r>
    </w:p>
    <w:p w:rsidR="008D2BDE" w:rsidP="78B2BDED" w:rsidRDefault="008D2BDE" w14:paraId="1DFF3062" w14:textId="61C312B5">
      <w:pPr>
        <w:pStyle w:val="Normal"/>
        <w:ind w:left="0"/>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pPr>
      <w:r w:rsidRPr="78B2BDED" w:rsidR="59E73141">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Languages:</w:t>
      </w:r>
      <w:r w:rsidRPr="78B2BDED" w:rsidR="59E7314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r w:rsidR="59E73141">
        <w:rPr/>
        <w:t>Native BHS speaker, good knowledge of English</w:t>
      </w:r>
    </w:p>
    <w:p w:rsidR="008D2BDE" w:rsidP="78B2BDED" w:rsidRDefault="008D2BDE" w14:paraId="31074A5A" w14:textId="32C503BB">
      <w:pPr>
        <w:pStyle w:val="Normal"/>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single"/>
          <w:lang w:val="en-US"/>
        </w:rPr>
      </w:pPr>
    </w:p>
    <w:p w:rsidRPr="00CB15E6" w:rsidR="00054977" w:rsidP="78B2BDED" w:rsidRDefault="006E2E4F" w14:paraId="3393AD7D" w14:textId="6C2E2F3A">
      <w:pPr>
        <w:pStyle w:val="Normal"/>
        <w:rPr>
          <w:b w:val="1"/>
          <w:bCs w:val="1"/>
          <w:u w:val="none"/>
        </w:rPr>
      </w:pPr>
      <w:r w:rsidRPr="78B2BDED" w:rsidR="006E2E4F">
        <w:rPr>
          <w:b w:val="1"/>
          <w:bCs w:val="1"/>
          <w:u w:val="none"/>
        </w:rPr>
        <w:t>Expert 2</w:t>
      </w:r>
      <w:r w:rsidRPr="78B2BDED" w:rsidR="004A03FE">
        <w:rPr>
          <w:b w:val="1"/>
          <w:bCs w:val="1"/>
          <w:u w:val="none"/>
        </w:rPr>
        <w:t xml:space="preserve"> </w:t>
      </w:r>
      <w:r w:rsidRPr="78B2BDED" w:rsidR="6810E756">
        <w:rPr>
          <w:b w:val="1"/>
          <w:bCs w:val="1"/>
          <w:u w:val="none"/>
        </w:rPr>
        <w:t>–</w:t>
      </w:r>
      <w:r w:rsidRPr="78B2BDED" w:rsidR="6DD47E38">
        <w:rPr>
          <w:b w:val="1"/>
          <w:bCs w:val="1"/>
          <w:u w:val="none"/>
        </w:rPr>
        <w:t xml:space="preserve"> </w:t>
      </w:r>
      <w:r w:rsidRPr="78B2BDED" w:rsidR="6DD47E38">
        <w:rPr>
          <w:b w:val="1"/>
          <w:bCs w:val="1"/>
          <w:u w:val="none"/>
        </w:rPr>
        <w:t>Lead Expert in Urban Mobility and Intelligent Transport Systems</w:t>
      </w:r>
    </w:p>
    <w:p w:rsidRPr="00110E8D" w:rsidR="007B69F6" w:rsidP="78B2BDED" w:rsidRDefault="007B69F6" w14:paraId="43A32B5C" w14:textId="38735E3E">
      <w:pPr>
        <w:pStyle w:val="Normal"/>
        <w:rPr>
          <w:b w:val="1"/>
          <w:bCs w:val="1"/>
          <w:u w:val="none"/>
        </w:rPr>
      </w:pPr>
    </w:p>
    <w:p w:rsidRPr="00110E8D" w:rsidR="007B69F6" w:rsidP="78B2BDED" w:rsidRDefault="007B69F6" w14:paraId="300AF1A1" w14:textId="6C727A5C">
      <w:pPr>
        <w:pStyle w:val="Normal"/>
        <w:rPr>
          <w:b w:val="0"/>
          <w:bCs w:val="0"/>
          <w:u w:val="none"/>
        </w:rPr>
      </w:pPr>
      <w:r w:rsidRPr="78B2BDED" w:rsidR="56A353DE">
        <w:rPr>
          <w:b w:val="1"/>
          <w:bCs w:val="1"/>
          <w:u w:val="none"/>
        </w:rPr>
        <w:t>Qualifications:</w:t>
      </w:r>
      <w:r w:rsidR="56A353DE">
        <w:rPr>
          <w:b w:val="0"/>
          <w:bCs w:val="0"/>
          <w:u w:val="none"/>
        </w:rPr>
        <w:t xml:space="preserve"> Graduate in Road Traffic </w:t>
      </w:r>
      <w:r w:rsidR="56A353DE">
        <w:rPr>
          <w:b w:val="0"/>
          <w:bCs w:val="0"/>
          <w:u w:val="none"/>
        </w:rPr>
        <w:t>Engineering.</w:t>
      </w:r>
      <w:r w:rsidR="56A353DE">
        <w:rPr>
          <w:b w:val="0"/>
          <w:bCs w:val="0"/>
          <w:u w:val="none"/>
        </w:rPr>
        <w:t xml:space="preserve"> </w:t>
      </w:r>
      <w:r w:rsidRPr="78B2BDED" w:rsidR="56A353DE">
        <w:rPr>
          <w:b w:val="1"/>
          <w:bCs w:val="1"/>
          <w:u w:val="none"/>
        </w:rPr>
        <w:t xml:space="preserve"> </w:t>
      </w:r>
    </w:p>
    <w:p w:rsidRPr="00110E8D" w:rsidR="007B69F6" w:rsidP="78B2BDED" w:rsidRDefault="007B69F6" w14:paraId="570B7092" w14:textId="1EE6DE6B">
      <w:pPr>
        <w:pStyle w:val="Normal"/>
      </w:pPr>
      <w:r w:rsidRPr="78B2BDED" w:rsidR="56A353DE">
        <w:rPr>
          <w:b w:val="1"/>
          <w:bCs w:val="1"/>
          <w:u w:val="none"/>
        </w:rPr>
        <w:t xml:space="preserve">Experience: </w:t>
      </w:r>
      <w:r w:rsidRPr="78B2BDED" w:rsidR="56A353DE">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At least </w:t>
      </w:r>
      <w:r w:rsidRPr="78B2BDED" w:rsidR="4AD489C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eight</w:t>
      </w:r>
      <w:r w:rsidRPr="78B2BDED" w:rsidR="4AD489C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(8)</w:t>
      </w:r>
      <w:r w:rsidRPr="78B2BDED" w:rsidR="56A353DE">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r w:rsidRPr="78B2BDED" w:rsidR="56A353DE">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years of relevant experience. </w:t>
      </w:r>
    </w:p>
    <w:p w:rsidRPr="00110E8D" w:rsidR="007B69F6" w:rsidP="78B2BDED" w:rsidRDefault="007B69F6" w14:paraId="04700BBE" w14:textId="61C312B5">
      <w:pPr>
        <w:pStyle w:val="Normal"/>
        <w:ind w:left="0"/>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pPr>
      <w:r w:rsidRPr="78B2BDED" w:rsidR="56A353DE">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Languages:</w:t>
      </w:r>
      <w:r w:rsidRPr="78B2BDED" w:rsidR="56A353DE">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r w:rsidR="56A353DE">
        <w:rPr/>
        <w:t>Native BHS speaker, good knowledge of English</w:t>
      </w:r>
    </w:p>
    <w:p w:rsidRPr="00110E8D" w:rsidR="007B69F6" w:rsidP="78B2BDED" w:rsidRDefault="007B69F6" w14:paraId="35E91447" w14:textId="15E81B79">
      <w:pPr>
        <w:pStyle w:val="Normal"/>
        <w:rPr>
          <w:b w:val="1"/>
          <w:bCs w:val="1"/>
          <w:u w:val="none"/>
        </w:rPr>
      </w:pPr>
      <w:r w:rsidR="6DD47E38">
        <w:rPr/>
        <w:t xml:space="preserve"> </w:t>
      </w:r>
    </w:p>
    <w:p w:rsidR="78B2BDED" w:rsidP="78B2BDED" w:rsidRDefault="78B2BDED" w14:paraId="205182AD" w14:textId="24B7B066">
      <w:pPr>
        <w:pStyle w:val="ListParagraph"/>
      </w:pPr>
    </w:p>
    <w:p w:rsidRPr="00235BBA" w:rsidR="006E5F75" w:rsidP="78B2BDED" w:rsidRDefault="006E2E4F" w14:paraId="4FCAC473" w14:textId="00CE2875">
      <w:pPr>
        <w:rPr>
          <w:b w:val="1"/>
          <w:bCs w:val="1"/>
          <w:u w:val="none"/>
        </w:rPr>
      </w:pPr>
      <w:r w:rsidRPr="78B2BDED" w:rsidR="006E2E4F">
        <w:rPr>
          <w:b w:val="1"/>
          <w:bCs w:val="1"/>
          <w:u w:val="none"/>
        </w:rPr>
        <w:t>Expert 3</w:t>
      </w:r>
      <w:r w:rsidRPr="78B2BDED" w:rsidR="7FD8DF07">
        <w:rPr>
          <w:b w:val="1"/>
          <w:bCs w:val="1"/>
          <w:u w:val="none"/>
        </w:rPr>
        <w:t xml:space="preserve"> – Modeling</w:t>
      </w:r>
    </w:p>
    <w:p w:rsidRPr="00AE6EB3" w:rsidR="00AE6EB3" w:rsidP="78B2BDED" w:rsidRDefault="00AE6EB3" w14:paraId="66CDCCAE" w14:textId="054D8196">
      <w:pPr>
        <w:rPr>
          <w:b w:val="1"/>
          <w:bCs w:val="1"/>
          <w:u w:val="none"/>
        </w:rPr>
      </w:pPr>
    </w:p>
    <w:p w:rsidRPr="00AE6EB3" w:rsidR="00AE6EB3" w:rsidP="78B2BDED" w:rsidRDefault="00AE6EB3" w14:paraId="7169E195" w14:textId="6C727A5C">
      <w:pPr>
        <w:pStyle w:val="Normal"/>
        <w:rPr>
          <w:b w:val="0"/>
          <w:bCs w:val="0"/>
          <w:u w:val="none"/>
        </w:rPr>
      </w:pPr>
      <w:r w:rsidRPr="78B2BDED" w:rsidR="30FE75E9">
        <w:rPr>
          <w:b w:val="1"/>
          <w:bCs w:val="1"/>
          <w:u w:val="none"/>
        </w:rPr>
        <w:t>Qualifications:</w:t>
      </w:r>
      <w:r w:rsidR="30FE75E9">
        <w:rPr>
          <w:b w:val="0"/>
          <w:bCs w:val="0"/>
          <w:u w:val="none"/>
        </w:rPr>
        <w:t xml:space="preserve"> Graduate in Road Traffic Engineering. </w:t>
      </w:r>
      <w:r w:rsidRPr="78B2BDED" w:rsidR="30FE75E9">
        <w:rPr>
          <w:b w:val="1"/>
          <w:bCs w:val="1"/>
          <w:u w:val="none"/>
        </w:rPr>
        <w:t xml:space="preserve"> </w:t>
      </w:r>
    </w:p>
    <w:p w:rsidRPr="00AE6EB3" w:rsidR="00AE6EB3" w:rsidP="78B2BDED" w:rsidRDefault="00AE6EB3" w14:paraId="31A68979" w14:textId="7F5BB16F">
      <w:pPr>
        <w:pStyle w:val="Normal"/>
      </w:pPr>
      <w:r w:rsidRPr="78B2BDED" w:rsidR="30FE75E9">
        <w:rPr>
          <w:b w:val="1"/>
          <w:bCs w:val="1"/>
          <w:u w:val="none"/>
        </w:rPr>
        <w:t xml:space="preserve">Experience: </w:t>
      </w:r>
      <w:r w:rsidRPr="78B2BDED" w:rsidR="30FE75E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At least eight (5) years of relevant experience. </w:t>
      </w:r>
    </w:p>
    <w:p w:rsidRPr="00AE6EB3" w:rsidR="00AE6EB3" w:rsidP="78B2BDED" w:rsidRDefault="00AE6EB3" w14:paraId="65B8461C" w14:textId="77655528">
      <w:pPr>
        <w:pStyle w:val="Normal"/>
        <w:ind w:left="0"/>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pPr>
      <w:r w:rsidRPr="78B2BDED" w:rsidR="30FE75E9">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Languages:</w:t>
      </w:r>
      <w:r w:rsidRPr="78B2BDED" w:rsidR="30FE75E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r w:rsidR="30FE75E9">
        <w:rPr/>
        <w:t>Native BHS speaker, good knowledge of English</w:t>
      </w:r>
      <w:r w:rsidRPr="78B2BDED" w:rsidR="7FD8DF07">
        <w:rPr>
          <w:noProof w:val="0"/>
          <w:lang w:val="en-US"/>
        </w:rPr>
        <w:t xml:space="preserve"> </w:t>
      </w:r>
    </w:p>
    <w:p w:rsidRPr="00B85944" w:rsidR="00B07657" w:rsidP="78B2BDED" w:rsidRDefault="00B07657" w14:paraId="79C21B48" w14:textId="4297ACF7">
      <w:pPr>
        <w:spacing w:before="0" w:beforeAutospacing="off" w:after="0" w:afterAutospacing="off" w:line="257" w:lineRule="auto"/>
        <w:jc w:val="both"/>
      </w:pPr>
      <w:r w:rsidRPr="78B2BDED" w:rsidR="60E1B001">
        <w:rPr>
          <w:rFonts w:ascii="Calibri Light" w:hAnsi="Calibri Light" w:eastAsia="Calibri Light" w:cs="Calibri Light"/>
          <w:b w:val="1"/>
          <w:bCs w:val="1"/>
          <w:noProof w:val="0"/>
          <w:sz w:val="22"/>
          <w:szCs w:val="22"/>
          <w:lang w:val="en-US"/>
        </w:rPr>
        <w:t xml:space="preserve"> </w:t>
      </w:r>
    </w:p>
    <w:p w:rsidRPr="00B85944" w:rsidR="00B07657" w:rsidP="78B2BDED" w:rsidRDefault="00B07657" w14:paraId="1C25A887" w14:textId="72700C99">
      <w:pPr>
        <w:pStyle w:val="Normal"/>
        <w:suppressLineNumbers w:val="0"/>
        <w:bidi w:val="0"/>
        <w:spacing w:before="0" w:beforeAutospacing="off" w:after="0" w:afterAutospacing="off" w:line="240" w:lineRule="auto"/>
        <w:ind w:left="0" w:right="0"/>
        <w:jc w:val="left"/>
        <w:rPr>
          <w:b w:val="1"/>
          <w:bCs w:val="1"/>
          <w:u w:val="none"/>
        </w:rPr>
      </w:pPr>
      <w:r w:rsidRPr="78B2BDED" w:rsidR="60E1B001">
        <w:rPr>
          <w:b w:val="1"/>
          <w:bCs w:val="1"/>
          <w:noProof w:val="0"/>
          <w:u w:val="none"/>
          <w:lang w:val="en-US"/>
        </w:rPr>
        <w:t xml:space="preserve"> </w:t>
      </w:r>
      <w:r w:rsidRPr="78B2BDED" w:rsidR="6380D8C1">
        <w:rPr>
          <w:b w:val="1"/>
          <w:bCs w:val="1"/>
          <w:u w:val="none"/>
        </w:rPr>
        <w:t xml:space="preserve">Expert 4 </w:t>
      </w:r>
      <w:r w:rsidRPr="78B2BDED" w:rsidR="6380D8C1">
        <w:rPr>
          <w:b w:val="1"/>
          <w:bCs w:val="1"/>
          <w:u w:val="none"/>
        </w:rPr>
        <w:t>– Expert</w:t>
      </w:r>
      <w:r w:rsidRPr="78B2BDED" w:rsidR="6380D8C1">
        <w:rPr>
          <w:b w:val="1"/>
          <w:bCs w:val="1"/>
          <w:u w:val="none"/>
        </w:rPr>
        <w:t xml:space="preserve"> in Traffic Safety</w:t>
      </w:r>
    </w:p>
    <w:p w:rsidRPr="00B85944" w:rsidR="00B07657" w:rsidP="78B2BDED" w:rsidRDefault="00B07657" w14:paraId="231664B7" w14:textId="3F99E824">
      <w:pPr>
        <w:pStyle w:val="Normal"/>
        <w:suppressLineNumbers w:val="0"/>
        <w:bidi w:val="0"/>
        <w:spacing w:before="0" w:beforeAutospacing="off" w:after="0" w:afterAutospacing="off" w:line="240" w:lineRule="auto"/>
        <w:ind w:left="0" w:right="0"/>
        <w:jc w:val="left"/>
        <w:rPr>
          <w:b w:val="1"/>
          <w:bCs w:val="1"/>
          <w:u w:val="none"/>
        </w:rPr>
      </w:pPr>
    </w:p>
    <w:p w:rsidRPr="00B85944" w:rsidR="00B07657" w:rsidP="78B2BDED" w:rsidRDefault="00B07657" w14:paraId="20D2C689" w14:textId="6C727A5C">
      <w:pPr>
        <w:pStyle w:val="Normal"/>
        <w:rPr>
          <w:b w:val="0"/>
          <w:bCs w:val="0"/>
          <w:u w:val="none"/>
        </w:rPr>
      </w:pPr>
      <w:r w:rsidRPr="78B2BDED" w:rsidR="64B7B457">
        <w:rPr>
          <w:b w:val="1"/>
          <w:bCs w:val="1"/>
          <w:u w:val="none"/>
        </w:rPr>
        <w:t>Qualifications:</w:t>
      </w:r>
      <w:r w:rsidR="64B7B457">
        <w:rPr>
          <w:b w:val="0"/>
          <w:bCs w:val="0"/>
          <w:u w:val="none"/>
        </w:rPr>
        <w:t xml:space="preserve"> Graduate in Road Traffic Engineering. </w:t>
      </w:r>
      <w:r w:rsidRPr="78B2BDED" w:rsidR="64B7B457">
        <w:rPr>
          <w:b w:val="1"/>
          <w:bCs w:val="1"/>
          <w:u w:val="none"/>
        </w:rPr>
        <w:t xml:space="preserve"> </w:t>
      </w:r>
    </w:p>
    <w:p w:rsidRPr="00B85944" w:rsidR="00B07657" w:rsidP="78B2BDED" w:rsidRDefault="00B07657" w14:paraId="2BF76451" w14:textId="7F5BB16F">
      <w:pPr>
        <w:pStyle w:val="Normal"/>
      </w:pPr>
      <w:r w:rsidRPr="78B2BDED" w:rsidR="64B7B457">
        <w:rPr>
          <w:b w:val="1"/>
          <w:bCs w:val="1"/>
          <w:u w:val="none"/>
        </w:rPr>
        <w:t xml:space="preserve">Experience: </w:t>
      </w:r>
      <w:r w:rsidRPr="78B2BDED" w:rsidR="64B7B457">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At least eight (5) years of relevant experience. </w:t>
      </w:r>
    </w:p>
    <w:p w:rsidRPr="00B85944" w:rsidR="00B07657" w:rsidP="78B2BDED" w:rsidRDefault="00B07657" w14:paraId="336498B3" w14:textId="42835BF8">
      <w:pPr>
        <w:pStyle w:val="Normal"/>
        <w:ind w:left="0"/>
        <w:rPr>
          <w:noProof w:val="0"/>
          <w:lang w:val="en-US"/>
        </w:rPr>
      </w:pPr>
      <w:r w:rsidRPr="78B2BDED" w:rsidR="64B7B457">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Languages:</w:t>
      </w:r>
      <w:r w:rsidRPr="78B2BDED" w:rsidR="64B7B457">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r w:rsidR="64B7B457">
        <w:rPr/>
        <w:t>Native BHS speaker, good knowledge of English</w:t>
      </w:r>
    </w:p>
    <w:p w:rsidRPr="00B85944" w:rsidR="00B07657" w:rsidP="78B2BDED" w:rsidRDefault="00B07657" w14:paraId="47882CB4" w14:textId="2905BC3E">
      <w:pPr>
        <w:pStyle w:val="Normal"/>
        <w:ind w:left="0"/>
      </w:pPr>
    </w:p>
    <w:p w:rsidRPr="00B85944" w:rsidR="00B07657" w:rsidP="78B2BDED" w:rsidRDefault="00B07657" w14:paraId="0FC00102" w14:textId="492315FC">
      <w:p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1452153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proposed experts shall formally declare any potential conflicts of interest. Experts who were involved in the preparation of the Terms of Reference (ToR) or any related procurement documents shall be excluded from consideration to ensure impartiality and compliance with procurement regulations.</w:t>
      </w:r>
    </w:p>
    <w:p w:rsidRPr="00B85944" w:rsidR="00B07657" w:rsidP="78B2BDED" w:rsidRDefault="00B07657" w14:paraId="063C0D6C" w14:textId="36FB42C1">
      <w:p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Pr="00B85944" w:rsidR="00B07657" w:rsidP="78B2BDED" w:rsidRDefault="00B07657" w14:paraId="234728EC" w14:textId="65C7BA7D">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1452153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selected contractor may propose additional experts or teams if deemed necessary for the successful implementation of the tasks. While backstopping experts do not require CV submission, the contractor shall provide the names, roles, and responsibilities of all proposed experts as part of the tender documentation, along with biographies highlighting their relevant experience.</w:t>
      </w:r>
    </w:p>
    <w:p w:rsidRPr="00B85944" w:rsidR="00B07657" w:rsidP="78B2BDED" w:rsidRDefault="00B07657" w14:paraId="3F96D2A4" w14:textId="038DD234">
      <w:p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Pr="00B85944" w:rsidR="00B07657" w:rsidP="78B2BDED" w:rsidRDefault="00B07657" w14:paraId="3C309CE1" w14:textId="375D1CB5">
      <w:pPr>
        <w:pStyle w:val="Normal"/>
        <w:ind w:left="0"/>
      </w:pPr>
    </w:p>
    <w:p w:rsidRPr="008C2CA0" w:rsidR="00CD037F" w:rsidP="0AD018A1" w:rsidRDefault="57C6D18D" w14:paraId="79C99CA0" w14:textId="77777777">
      <w:pPr>
        <w:pStyle w:val="Normalindrag"/>
        <w:pBdr>
          <w:top w:val="single" w:color="auto" w:sz="4" w:space="1"/>
          <w:left w:val="single" w:color="auto" w:sz="4" w:space="4"/>
          <w:bottom w:val="single" w:color="auto" w:sz="4" w:space="1"/>
          <w:right w:val="single" w:color="auto" w:sz="4" w:space="4"/>
        </w:pBdr>
        <w:tabs>
          <w:tab w:val="left" w:pos="5103"/>
          <w:tab w:val="left" w:pos="6237"/>
        </w:tabs>
        <w:ind w:firstLine="0"/>
      </w:pPr>
      <w:r w:rsidRPr="008C2CA0">
        <w:t xml:space="preserve">Understand and accept the requirements above:                                 Yes </w:t>
      </w:r>
      <w:r w:rsidRPr="008C2CA0" w:rsidR="00CD037F">
        <w:rPr>
          <w:color w:val="2B579A"/>
          <w:highlight w:val="yellow"/>
          <w:shd w:val="clear" w:color="auto" w:fill="E6E6E6"/>
        </w:rPr>
        <w:fldChar w:fldCharType="begin">
          <w:ffData>
            <w:name w:val="Kryss1"/>
            <w:enabled/>
            <w:calcOnExit w:val="0"/>
            <w:checkBox>
              <w:sizeAuto/>
              <w:default w:val="0"/>
              <w:checked w:val="0"/>
            </w:checkBox>
          </w:ffData>
        </w:fldChar>
      </w:r>
      <w:r w:rsidRPr="008C2CA0" w:rsidR="00CD037F">
        <w:rPr>
          <w:highlight w:val="yellow"/>
        </w:rPr>
        <w:instrText xml:space="preserve"> FORMCHECKBOX </w:instrText>
      </w:r>
      <w:r w:rsidRPr="008C2CA0" w:rsidR="00CD037F">
        <w:rPr>
          <w:color w:val="2B579A"/>
          <w:highlight w:val="yellow"/>
          <w:shd w:val="clear" w:color="auto" w:fill="E6E6E6"/>
        </w:rPr>
      </w:r>
      <w:r w:rsidRPr="008C2CA0" w:rsidR="00CD037F">
        <w:rPr>
          <w:color w:val="2B579A"/>
          <w:highlight w:val="yellow"/>
          <w:shd w:val="clear" w:color="auto" w:fill="E6E6E6"/>
        </w:rPr>
        <w:fldChar w:fldCharType="separate"/>
      </w:r>
      <w:r w:rsidRPr="008C2CA0" w:rsidR="00CD037F">
        <w:rPr>
          <w:color w:val="2B579A"/>
          <w:highlight w:val="yellow"/>
          <w:shd w:val="clear" w:color="auto" w:fill="E6E6E6"/>
        </w:rPr>
        <w:fldChar w:fldCharType="end"/>
      </w:r>
      <w:r w:rsidRPr="008C2CA0">
        <w:t xml:space="preserve">   </w:t>
      </w:r>
    </w:p>
    <w:p w:rsidRPr="008C2CA0" w:rsidR="00547B2C" w:rsidP="0AD018A1" w:rsidRDefault="00547B2C" w14:paraId="4C174148" w14:textId="77777777"/>
    <w:p w:rsidRPr="008C2CA0" w:rsidR="00192B5C" w:rsidP="007F74C4" w:rsidRDefault="6041C595" w14:paraId="745A0906" w14:textId="25BB56AA" w14:noSpellErr="1">
      <w:pPr>
        <w:pStyle w:val="Heading2"/>
        <w:numPr>
          <w:ilvl w:val="1"/>
          <w:numId w:val="7"/>
        </w:numPr>
        <w:rPr>
          <w:rStyle w:val="IntenseReference"/>
          <w:rFonts w:ascii="Times New Roman" w:hAnsi="Times New Roman"/>
          <w:b w:val="1"/>
          <w:bCs w:val="1"/>
          <w:color w:val="auto"/>
          <w:u w:val="none"/>
        </w:rPr>
      </w:pPr>
      <w:bookmarkStart w:name="_Toc499158170" w:id="1592332416"/>
      <w:r w:rsidRPr="78B2BDED" w:rsidR="6041C595">
        <w:rPr>
          <w:rStyle w:val="IntenseReference"/>
          <w:rFonts w:ascii="Times New Roman" w:hAnsi="Times New Roman"/>
          <w:b w:val="1"/>
          <w:bCs w:val="1"/>
          <w:color w:val="auto"/>
          <w:u w:val="none"/>
        </w:rPr>
        <w:t>Compensation</w:t>
      </w:r>
      <w:bookmarkEnd w:id="1592332416"/>
    </w:p>
    <w:p w:rsidRPr="008C2CA0" w:rsidR="004E7197" w:rsidP="0AD018A1" w:rsidRDefault="004E7197" w14:paraId="4D634696" w14:textId="77777777"/>
    <w:p w:rsidRPr="008C2CA0" w:rsidR="004E7197" w:rsidP="0AD018A1" w:rsidRDefault="004E7197" w14:paraId="5516D727" w14:textId="57F26013">
      <w:r w:rsidR="1E7A16D0">
        <w:rPr/>
        <w:t xml:space="preserve">The quoted price must be provided by the tenderer at a daily rate for the full assignment. The </w:t>
      </w:r>
      <w:r w:rsidR="6D8E73DC">
        <w:rPr/>
        <w:t>m</w:t>
      </w:r>
      <w:r w:rsidR="1E7A16D0">
        <w:rPr/>
        <w:t>aximum</w:t>
      </w:r>
      <w:r w:rsidR="1E7A16D0">
        <w:rPr/>
        <w:t xml:space="preserve"> budget for this assignment, including extension options, must not exceed the total amount o</w:t>
      </w:r>
      <w:r w:rsidR="1E7A16D0">
        <w:rPr/>
        <w:t>f</w:t>
      </w:r>
      <w:r w:rsidR="00293E92">
        <w:rPr/>
        <w:t xml:space="preserve"> </w:t>
      </w:r>
      <w:r w:rsidR="2124A8D2">
        <w:rPr/>
        <w:t xml:space="preserve">330 000 SEK. </w:t>
      </w:r>
    </w:p>
    <w:p w:rsidR="78B2BDED" w:rsidP="78B2BDED" w:rsidRDefault="78B2BDED" w14:paraId="0CF0980B" w14:textId="37F1F5E7">
      <w:pPr>
        <w:rPr>
          <w:highlight w:val="green"/>
        </w:rPr>
      </w:pPr>
    </w:p>
    <w:p w:rsidRPr="00E926BA" w:rsidR="00976666" w:rsidP="0AD018A1" w:rsidRDefault="00191911" w14:paraId="4DBA0ED4" w14:textId="51B5296A">
      <w:pPr>
        <w:rPr>
          <w:color w:val="000000" w:themeColor="text1"/>
        </w:rPr>
      </w:pPr>
      <w:r w:rsidRPr="00E926BA">
        <w:rPr>
          <w:color w:val="000000" w:themeColor="text1"/>
        </w:rPr>
        <w:t xml:space="preserve">Other </w:t>
      </w:r>
      <w:r w:rsidRPr="00E926BA" w:rsidR="6C3E017B">
        <w:rPr>
          <w:color w:val="000000" w:themeColor="text1"/>
        </w:rPr>
        <w:t xml:space="preserve">expenditure in connection </w:t>
      </w:r>
      <w:r w:rsidRPr="00E926BA" w:rsidR="6C3E017B">
        <w:rPr>
          <w:noProof/>
          <w:color w:val="000000" w:themeColor="text1"/>
        </w:rPr>
        <w:t>to</w:t>
      </w:r>
      <w:r w:rsidRPr="00E926BA" w:rsidR="6C3E017B">
        <w:rPr>
          <w:color w:val="000000" w:themeColor="text1"/>
        </w:rPr>
        <w:t xml:space="preserve"> the execution of the assignment</w:t>
      </w:r>
      <w:r w:rsidRPr="00E926BA">
        <w:rPr>
          <w:color w:val="000000" w:themeColor="text1"/>
        </w:rPr>
        <w:t xml:space="preserve"> will be reimbursed to the tenderer (travel, logistics). </w:t>
      </w:r>
    </w:p>
    <w:p w:rsidRPr="008C2CA0" w:rsidR="004E7197" w:rsidP="0AD018A1" w:rsidRDefault="004E7197" w14:paraId="15A71B0E" w14:textId="77777777"/>
    <w:p w:rsidRPr="008C2CA0" w:rsidR="00976666" w:rsidP="0AD018A1" w:rsidRDefault="6C3E017B" w14:paraId="75D7C137" w14:textId="77777777">
      <w:r w:rsidRPr="008C2CA0">
        <w:t xml:space="preserve">The price </w:t>
      </w:r>
      <w:r w:rsidRPr="008C2CA0">
        <w:rPr>
          <w:b/>
          <w:bCs/>
          <w:u w:val="single"/>
        </w:rPr>
        <w:t>shall</w:t>
      </w:r>
      <w:r w:rsidRPr="008C2CA0">
        <w:t xml:space="preserve"> be stated in SEK, VAT excluded.</w:t>
      </w:r>
    </w:p>
    <w:p w:rsidRPr="008C2CA0" w:rsidR="0025136F" w:rsidP="0AD018A1" w:rsidRDefault="0025136F" w14:paraId="1D626D48" w14:textId="77777777">
      <w:pPr>
        <w:rPr>
          <w:i/>
          <w:highlight w:val="lightGray"/>
        </w:rPr>
      </w:pPr>
    </w:p>
    <w:tbl>
      <w:tblPr>
        <w:tblStyle w:val="TableGrid"/>
        <w:tblW w:w="0" w:type="auto"/>
        <w:tblLook w:val="04A0" w:firstRow="1" w:lastRow="0" w:firstColumn="1" w:lastColumn="0" w:noHBand="0" w:noVBand="1"/>
      </w:tblPr>
      <w:tblGrid>
        <w:gridCol w:w="3900"/>
        <w:gridCol w:w="3885"/>
      </w:tblGrid>
      <w:tr w:rsidRPr="008C2CA0" w:rsidR="0025136F" w:rsidTr="000C69AD" w14:paraId="48E9A2B0" w14:textId="77777777">
        <w:tc>
          <w:tcPr>
            <w:tcW w:w="3900" w:type="dxa"/>
          </w:tcPr>
          <w:p w:rsidRPr="008C2CA0" w:rsidR="0025136F" w:rsidP="0AD018A1" w:rsidRDefault="772B3F4B" w14:paraId="64072C22" w14:textId="0705F321">
            <w:r w:rsidRPr="008C2CA0">
              <w:t>State the price for the assignment</w:t>
            </w:r>
            <w:r w:rsidRPr="008C2CA0" w:rsidR="0E3D4B27">
              <w:t>:</w:t>
            </w:r>
          </w:p>
        </w:tc>
        <w:tc>
          <w:tcPr>
            <w:tcW w:w="3885" w:type="dxa"/>
          </w:tcPr>
          <w:p w:rsidRPr="008C2CA0" w:rsidR="0025136F" w:rsidP="0AD018A1" w:rsidRDefault="0025136F" w14:paraId="02351169" w14:textId="77777777">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Pr="008C2CA0" w:rsidR="772B3F4B">
              <w:rPr>
                <w:sz w:val="22"/>
                <w:szCs w:val="22"/>
                <w:highlight w:val="yellow"/>
              </w:rPr>
              <w:t>     </w:t>
            </w:r>
            <w:r w:rsidRPr="008C2CA0">
              <w:rPr>
                <w:color w:val="2B579A"/>
                <w:sz w:val="22"/>
                <w:szCs w:val="22"/>
                <w:highlight w:val="yellow"/>
                <w:shd w:val="clear" w:color="auto" w:fill="E6E6E6"/>
              </w:rPr>
              <w:fldChar w:fldCharType="end"/>
            </w:r>
          </w:p>
        </w:tc>
      </w:tr>
    </w:tbl>
    <w:p w:rsidRPr="00F27935" w:rsidR="000C69AD" w:rsidP="000C69AD" w:rsidRDefault="000C69AD" w14:paraId="22515A9B" w14:textId="77777777" w14:noSpellErr="1"/>
    <w:p w:rsidRPr="00E926BA" w:rsidR="003A0C65" w:rsidP="78B2BDED" w:rsidRDefault="75439360" w14:paraId="2B86FB31" w14:textId="28BD5270">
      <w:pPr/>
      <w:r w:rsidR="6F9987B6">
        <w:rPr/>
        <w:t xml:space="preserve">The tenderer shall state the estimated number of working days for the assignment per expert. Please fill in Annex 4 of the Technical Proposal and attach it with the application. The price breakdown shall match the total price offered above and show the daily rate for the consultants and the breakdown of the number of envisaged working days per task. </w:t>
      </w:r>
    </w:p>
    <w:p w:rsidRPr="00E926BA" w:rsidR="003A0C65" w:rsidP="78B2BDED" w:rsidRDefault="75439360" w14:paraId="6A77C295" w14:textId="62C14022">
      <w:pPr>
        <w:pStyle w:val="Normal"/>
      </w:pPr>
    </w:p>
    <w:p w:rsidRPr="00E926BA" w:rsidR="003A0C65" w:rsidP="78B2BDED" w:rsidRDefault="75439360" w14:paraId="467A77AA" w14:textId="1AE8FAF0">
      <w:pPr>
        <w:pStyle w:val="ListParagraph"/>
        <w:numPr>
          <w:ilvl w:val="0"/>
          <w:numId w:val="36"/>
        </w:numPr>
        <w:rPr>
          <w:rStyle w:val="IntenseReference"/>
          <w:b w:val="1"/>
          <w:bCs w:val="1"/>
          <w:color w:val="auto"/>
          <w:u w:val="none"/>
        </w:rPr>
      </w:pPr>
      <w:r w:rsidRPr="78B2BDED" w:rsidR="75439360">
        <w:rPr>
          <w:rStyle w:val="IntenseReference"/>
          <w:b w:val="1"/>
          <w:bCs w:val="1"/>
          <w:color w:val="auto"/>
          <w:u w:val="none"/>
        </w:rPr>
        <w:t>Award criteria</w:t>
      </w:r>
      <w:r w:rsidRPr="78B2BDED" w:rsidR="75439360">
        <w:rPr>
          <w:rStyle w:val="IntenseReference"/>
          <w:b w:val="1"/>
          <w:bCs w:val="1"/>
          <w:color w:val="auto"/>
          <w:u w:val="none"/>
        </w:rPr>
        <w:t xml:space="preserve"> </w:t>
      </w:r>
    </w:p>
    <w:p w:rsidRPr="008C2CA0" w:rsidR="00F52BFD" w:rsidP="0AD018A1" w:rsidRDefault="00F52BFD" w14:paraId="064B00E5" w14:textId="77777777"/>
    <w:p w:rsidRPr="008C2CA0" w:rsidR="00F02272" w:rsidP="0AD018A1" w:rsidRDefault="16DD746A" w14:paraId="3244998E" w14:textId="18103D72">
      <w:r w:rsidRPr="008C2CA0">
        <w:t>The SEI will adopt the most economically advantageous tender from the assessment ground best relation between price and quality with the evaluation method and criteria stated in Chapter 6 in this tender document.</w:t>
      </w:r>
    </w:p>
    <w:p w:rsidR="00E926BA" w:rsidP="0AD018A1" w:rsidRDefault="00E926BA" w14:paraId="79C956A2" w14:textId="77777777"/>
    <w:p w:rsidRPr="00994B40" w:rsidR="00B617DC" w:rsidP="007F74C4" w:rsidRDefault="00B617DC" w14:paraId="68EA230B" w14:textId="56E8D6D9" w14:noSpellErr="1">
      <w:pPr>
        <w:pStyle w:val="Heading2"/>
        <w:numPr>
          <w:ilvl w:val="1"/>
          <w:numId w:val="7"/>
        </w:numPr>
        <w:rPr>
          <w:rStyle w:val="IntenseReference"/>
          <w:rFonts w:ascii="Times New Roman" w:hAnsi="Times New Roman"/>
          <w:b w:val="1"/>
          <w:bCs w:val="1"/>
          <w:color w:val="auto"/>
          <w:u w:val="none"/>
        </w:rPr>
      </w:pPr>
      <w:bookmarkStart w:name="_Toc1389414436" w:id="1299622019"/>
      <w:r w:rsidRPr="78B2BDED" w:rsidR="00B617DC">
        <w:rPr>
          <w:rStyle w:val="IntenseReference"/>
          <w:rFonts w:ascii="Times New Roman" w:hAnsi="Times New Roman"/>
          <w:b w:val="1"/>
          <w:bCs w:val="1"/>
          <w:color w:val="auto"/>
          <w:u w:val="none"/>
        </w:rPr>
        <w:t>Assessment of award criteria</w:t>
      </w:r>
      <w:bookmarkEnd w:id="1299622019"/>
    </w:p>
    <w:p w:rsidRPr="00994B40" w:rsidR="0066258B" w:rsidP="00994B40" w:rsidRDefault="0066258B" w14:paraId="5A2D066C" w14:textId="77777777">
      <w:pPr>
        <w:autoSpaceDE w:val="0"/>
        <w:autoSpaceDN w:val="0"/>
        <w:adjustRightInd w:val="0"/>
        <w:rPr>
          <w:rFonts w:ascii="Arial" w:hAnsi="Arial" w:cs="Arial"/>
          <w:color w:val="000000"/>
          <w:lang w:eastAsia="sv-SE"/>
        </w:rPr>
      </w:pPr>
    </w:p>
    <w:p w:rsidRPr="0066258B" w:rsidR="0066258B" w:rsidP="0066258B" w:rsidRDefault="0066258B" w14:paraId="0C5C5666" w14:textId="39B95CA8">
      <w:r w:rsidRPr="0066258B">
        <w:t xml:space="preserve">The SEI will assess the extent to which the </w:t>
      </w:r>
      <w:r w:rsidRPr="00CA0FF1" w:rsidR="00CA0FF1">
        <w:t>tendere</w:t>
      </w:r>
      <w:r w:rsidR="00CA0FF1">
        <w:t xml:space="preserve">r </w:t>
      </w:r>
      <w:r w:rsidRPr="0066258B">
        <w:t>has fulfilled the award criteria. References will be taken when deemed appropriate. Award criteria 1-</w:t>
      </w:r>
      <w:r w:rsidR="00FA496B">
        <w:t>5</w:t>
      </w:r>
      <w:r w:rsidRPr="0066258B">
        <w:t xml:space="preserve"> will be assessed on a scale of 0-3 points with the following guideline values:</w:t>
      </w:r>
    </w:p>
    <w:p w:rsidRPr="0066258B" w:rsidR="0066258B" w:rsidP="0066258B" w:rsidRDefault="0066258B" w14:paraId="4D6B2F84" w14:textId="77777777">
      <w:r w:rsidRPr="00994B40">
        <w:rPr>
          <w:b/>
          <w:bCs/>
        </w:rPr>
        <w:t>Excellent</w:t>
      </w:r>
      <w:r w:rsidRPr="0066258B">
        <w:t xml:space="preserve"> = Excellent fulfilment of requirements/provides much added value. </w:t>
      </w:r>
      <w:r w:rsidRPr="00994B40">
        <w:rPr>
          <w:b/>
          <w:bCs/>
        </w:rPr>
        <w:t>(3P)</w:t>
      </w:r>
    </w:p>
    <w:p w:rsidRPr="0066258B" w:rsidR="0066258B" w:rsidP="0066258B" w:rsidRDefault="0066258B" w14:paraId="240AB817" w14:textId="77777777">
      <w:r w:rsidRPr="00994B40">
        <w:rPr>
          <w:b/>
          <w:bCs/>
        </w:rPr>
        <w:t>Very Good</w:t>
      </w:r>
      <w:r w:rsidRPr="0066258B">
        <w:t xml:space="preserve"> = Very good fulfilment of requirements /provides added value. </w:t>
      </w:r>
      <w:r w:rsidRPr="00994B40">
        <w:rPr>
          <w:b/>
          <w:bCs/>
        </w:rPr>
        <w:t>(2P)</w:t>
      </w:r>
    </w:p>
    <w:p w:rsidR="00994B40" w:rsidP="0066258B" w:rsidRDefault="0066258B" w14:paraId="11F52AFA" w14:textId="77777777">
      <w:r w:rsidRPr="00994B40">
        <w:rPr>
          <w:b/>
          <w:bCs/>
        </w:rPr>
        <w:t>Good</w:t>
      </w:r>
      <w:r w:rsidRPr="0066258B">
        <w:t xml:space="preserve"> = Fulfilment of requirements. </w:t>
      </w:r>
      <w:r w:rsidRPr="00994B40">
        <w:rPr>
          <w:b/>
          <w:bCs/>
        </w:rPr>
        <w:t xml:space="preserve">(1P) </w:t>
      </w:r>
    </w:p>
    <w:p w:rsidRPr="0066258B" w:rsidR="0066258B" w:rsidP="0066258B" w:rsidRDefault="0066258B" w14:paraId="18858FC2" w14:textId="2AEAEF90">
      <w:r w:rsidRPr="00994B40">
        <w:rPr>
          <w:b/>
          <w:bCs/>
        </w:rPr>
        <w:t>Not acceptable</w:t>
      </w:r>
      <w:r w:rsidRPr="0066258B">
        <w:t xml:space="preserve"> = Does not fulfil the requirements </w:t>
      </w:r>
      <w:r w:rsidRPr="00994B40">
        <w:rPr>
          <w:b/>
          <w:bCs/>
        </w:rPr>
        <w:t>(0P)</w:t>
      </w:r>
    </w:p>
    <w:p w:rsidR="002E1651" w:rsidP="0AD018A1" w:rsidRDefault="002E1651" w14:paraId="06B74CBF" w14:textId="77777777"/>
    <w:p w:rsidR="009A0623" w:rsidP="007F74C4" w:rsidRDefault="009A0623" w14:paraId="1C54A51C" w14:textId="1A523AD8" w14:noSpellErr="1">
      <w:pPr>
        <w:pStyle w:val="Heading2"/>
        <w:numPr>
          <w:ilvl w:val="1"/>
          <w:numId w:val="7"/>
        </w:numPr>
        <w:rPr>
          <w:rStyle w:val="IntenseReference"/>
          <w:rFonts w:ascii="Times New Roman" w:hAnsi="Times New Roman"/>
          <w:b w:val="1"/>
          <w:bCs w:val="1"/>
          <w:color w:val="auto"/>
          <w:u w:val="none"/>
        </w:rPr>
      </w:pPr>
      <w:bookmarkStart w:name="_Toc1340416416" w:id="1415645870"/>
      <w:r w:rsidRPr="78B2BDED" w:rsidR="009A0623">
        <w:rPr>
          <w:rStyle w:val="IntenseReference"/>
          <w:rFonts w:ascii="Times New Roman" w:hAnsi="Times New Roman"/>
          <w:b w:val="1"/>
          <w:bCs w:val="1"/>
          <w:color w:val="auto"/>
          <w:u w:val="none"/>
        </w:rPr>
        <w:t>Criterion 1</w:t>
      </w:r>
      <w:bookmarkEnd w:id="1415645870"/>
    </w:p>
    <w:p w:rsidR="006E2E4F" w:rsidP="006E2E4F" w:rsidRDefault="006E2E4F" w14:paraId="6FCED6F4" w14:textId="77777777" w14:noSpellErr="1"/>
    <w:p w:rsidR="7951C652" w:rsidP="78B2BDED" w:rsidRDefault="7951C652" w14:paraId="1710176E" w14:textId="5756C193">
      <w:pPr>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The tenderer </w:t>
      </w:r>
      <w:r w:rsidRPr="78B2BDED" w:rsidR="7951C65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should </w:t>
      </w: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have the following qualifications and skills: at least </w:t>
      </w:r>
    </w:p>
    <w:p w:rsidR="7951C652" w:rsidP="78B2BDED" w:rsidRDefault="7951C652" w14:paraId="69D55B60" w14:textId="2880E5A3">
      <w:pPr>
        <w:pStyle w:val="Normal"/>
        <w:spacing w:after="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two similar or identical projects in the past five years, which can be proven through contracts or letters regarding successfully completed agreements for the implementation of the respective projects. Similar or identical projects </w:t>
      </w: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are</w:t>
      </w: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the development of an inventory (cadaster or register) at the municipal/city or cantonal level, research related to traffic and similar. </w:t>
      </w:r>
    </w:p>
    <w:p w:rsidR="78B2BDED" w:rsidP="78B2BDED" w:rsidRDefault="78B2BDED" w14:paraId="1E8A16B4" w14:textId="27B17DC4">
      <w:p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7951C652" w:rsidP="78B2BDED" w:rsidRDefault="7951C652" w14:paraId="0C93BDC9" w14:textId="144A26A6">
      <w:p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Meriting is:</w:t>
      </w:r>
    </w:p>
    <w:p w:rsidR="7951C652" w:rsidP="78B2BDED" w:rsidRDefault="7951C652" w14:paraId="38644B36" w14:textId="5D77DE8D">
      <w:pPr>
        <w:pStyle w:val="ListParagraph"/>
        <w:numPr>
          <w:ilvl w:val="0"/>
          <w:numId w:val="37"/>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3 points for 4 or more references matching the requirements</w:t>
      </w:r>
    </w:p>
    <w:p w:rsidR="7951C652" w:rsidP="78B2BDED" w:rsidRDefault="7951C652" w14:paraId="765A87D9" w14:textId="73E7F9DE">
      <w:pPr>
        <w:pStyle w:val="ListParagraph"/>
        <w:numPr>
          <w:ilvl w:val="0"/>
          <w:numId w:val="37"/>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2 points for 3 references matching the requirements</w:t>
      </w:r>
    </w:p>
    <w:p w:rsidR="7951C652" w:rsidP="78B2BDED" w:rsidRDefault="7951C652" w14:paraId="300D7D82" w14:textId="3A60B986">
      <w:pPr>
        <w:pStyle w:val="ListParagraph"/>
        <w:numPr>
          <w:ilvl w:val="0"/>
          <w:numId w:val="37"/>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1 point for 2 references matching the requirements</w:t>
      </w:r>
    </w:p>
    <w:p w:rsidR="7951C652" w:rsidP="78B2BDED" w:rsidRDefault="7951C652" w14:paraId="70014D59" w14:textId="7F386FC1">
      <w:pPr>
        <w:pStyle w:val="ListParagraph"/>
        <w:numPr>
          <w:ilvl w:val="0"/>
          <w:numId w:val="37"/>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0 points for less than 2 references matching the requirements</w:t>
      </w:r>
    </w:p>
    <w:p w:rsidR="78B2BDED" w:rsidP="78B2BDED" w:rsidRDefault="78B2BDED" w14:paraId="25C99F5D" w14:textId="1B5AE564">
      <w:pPr>
        <w:spacing w:after="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7951C652" w:rsidP="78B2BDED" w:rsidRDefault="7951C652" w14:paraId="198582F9" w14:textId="0F0D50ED">
      <w:pPr>
        <w:spacing w:after="20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The tenderer </w:t>
      </w:r>
      <w:r w:rsidRPr="78B2BDED" w:rsidR="7951C65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shall </w:t>
      </w:r>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pronouncedly state how the set requirements are met in the document attached by the tenderer under </w:t>
      </w:r>
      <w:hyperlink r:id="Rac137d4fdfe94ac6">
        <w:r w:rsidRPr="78B2BDED" w:rsidR="7951C652">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4.4.2</w:t>
        </w:r>
      </w:hyperlink>
      <w:r w:rsidRPr="78B2BDED" w:rsidR="7951C65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in the tender document.</w:t>
      </w:r>
    </w:p>
    <w:p w:rsidR="78B2BDED" w:rsidRDefault="78B2BDED" w14:paraId="74250658" w14:textId="1E5A62C7"/>
    <w:p w:rsidR="78B2BDED" w:rsidRDefault="78B2BDED" w14:paraId="2AEF023A" w14:textId="0CF62B86"/>
    <w:p w:rsidR="78B2BDED" w:rsidRDefault="78B2BDED" w14:paraId="6D527725" w14:textId="17F5D142"/>
    <w:p w:rsidR="00A01D26" w:rsidP="78B2BDED" w:rsidRDefault="00A01D26" w14:paraId="23856126" w14:textId="0EF75A40">
      <w:pPr>
        <w:pStyle w:val="Normal"/>
        <w:ind w:left="0"/>
        <w:rPr>
          <w:rStyle w:val="IntenseReference"/>
          <w:rFonts w:ascii="Times New Roman" w:hAnsi="Times New Roman"/>
          <w:b w:val="1"/>
          <w:bCs w:val="1"/>
          <w:color w:val="auto"/>
          <w:u w:val="none"/>
        </w:rPr>
      </w:pPr>
      <w:r w:rsidRPr="78B2BDED" w:rsidR="00A01D26">
        <w:rPr>
          <w:rStyle w:val="IntenseReference"/>
          <w:rFonts w:ascii="Times New Roman" w:hAnsi="Times New Roman"/>
          <w:b w:val="1"/>
          <w:bCs w:val="1"/>
          <w:color w:val="auto"/>
          <w:u w:val="none"/>
        </w:rPr>
        <w:t xml:space="preserve">Criterion </w:t>
      </w:r>
      <w:r w:rsidRPr="78B2BDED" w:rsidR="00A01D26">
        <w:rPr>
          <w:rStyle w:val="IntenseReference"/>
          <w:rFonts w:ascii="Times New Roman" w:hAnsi="Times New Roman"/>
          <w:b w:val="1"/>
          <w:bCs w:val="1"/>
          <w:color w:val="auto"/>
          <w:u w:val="none"/>
        </w:rPr>
        <w:t>2</w:t>
      </w:r>
    </w:p>
    <w:p w:rsidR="00A01D26" w:rsidP="00A01D26" w:rsidRDefault="00A01D26" w14:paraId="29EC850D" w14:textId="77777777"/>
    <w:p w:rsidR="004956E6" w:rsidP="78B2BDED" w:rsidRDefault="004956E6" w14:paraId="2BD1C2D9" w14:textId="61C755F8">
      <w:pPr>
        <w:jc w:val="both"/>
        <w:rPr>
          <w:rFonts w:ascii="Times New Roman" w:hAnsi="Times New Roman" w:eastAsia="Times New Roman" w:cs="Times New Roman"/>
          <w:noProof w:val="0"/>
          <w:sz w:val="24"/>
          <w:szCs w:val="24"/>
          <w:lang w:val="hr-HR"/>
        </w:rPr>
      </w:pPr>
      <w:r w:rsidR="54F804FB">
        <w:rPr/>
        <w:t>Expert 1 – Lead Expert in Traffic Planning</w:t>
      </w:r>
      <w:r w:rsidR="00380D15">
        <w:rPr/>
        <w:t xml:space="preserve"> </w:t>
      </w:r>
      <w:r w:rsidRPr="78B2BDED" w:rsidR="00EB306B">
        <w:rPr>
          <w:b w:val="1"/>
          <w:bCs w:val="1"/>
        </w:rPr>
        <w:t xml:space="preserve">should </w:t>
      </w:r>
      <w:r w:rsidR="00EB306B">
        <w:rPr/>
        <w:t xml:space="preserve">have </w:t>
      </w:r>
      <w:r w:rsidR="005A438C">
        <w:rPr/>
        <w:t>the following qualifications and skills</w:t>
      </w:r>
      <w:r w:rsidRPr="78B2BDED" w:rsidR="00CB1F4B">
        <w:rPr>
          <w:b w:val="1"/>
          <w:bCs w:val="1"/>
        </w:rPr>
        <w:t>:</w:t>
      </w:r>
      <w:r w:rsidRPr="78B2BDED" w:rsidR="007673BB">
        <w:rPr>
          <w:rFonts w:ascii="Cambria" w:hAnsi="Cambria" w:eastAsia="Calibri" w:cs="Cambria" w:asciiTheme="majorAscii" w:hAnsiTheme="majorAscii" w:eastAsiaTheme="minorAscii" w:cstheme="majorAscii"/>
          <w:b w:val="1"/>
          <w:bCs w:val="1"/>
          <w:sz w:val="22"/>
          <w:szCs w:val="22"/>
          <w:lang w:val="hr-HR" w:eastAsia="en-US"/>
        </w:rPr>
        <w:t xml:space="preserve"> </w:t>
      </w:r>
      <w:r w:rsidRPr="78B2BDED" w:rsidR="007673BB">
        <w:rPr>
          <w:b w:val="1"/>
          <w:bCs w:val="1"/>
          <w:lang w:val="hr-HR"/>
        </w:rPr>
        <w:t xml:space="preserve">a minimum </w:t>
      </w:r>
      <w:r w:rsidRPr="78B2BDED" w:rsidR="007673BB">
        <w:rPr>
          <w:b w:val="1"/>
          <w:bCs w:val="1"/>
          <w:lang w:val="hr-HR"/>
        </w:rPr>
        <w:t>of</w:t>
      </w:r>
      <w:r w:rsidRPr="78B2BDED" w:rsidR="007673BB">
        <w:rPr>
          <w:b w:val="1"/>
          <w:bCs w:val="1"/>
          <w:lang w:val="hr-HR"/>
        </w:rPr>
        <w:t xml:space="preserve"> 5 </w:t>
      </w:r>
      <w:r w:rsidRPr="78B2BDED" w:rsidR="007673BB">
        <w:rPr>
          <w:b w:val="1"/>
          <w:bCs w:val="1"/>
          <w:lang w:val="hr-HR"/>
        </w:rPr>
        <w:t>similar</w:t>
      </w:r>
      <w:r w:rsidRPr="78B2BDED" w:rsidR="007673BB">
        <w:rPr>
          <w:b w:val="1"/>
          <w:bCs w:val="1"/>
          <w:lang w:val="hr-HR"/>
        </w:rPr>
        <w:t xml:space="preserve"> </w:t>
      </w:r>
      <w:r w:rsidRPr="78B2BDED" w:rsidR="007673BB">
        <w:rPr>
          <w:b w:val="1"/>
          <w:bCs w:val="1"/>
          <w:lang w:val="hr-HR"/>
        </w:rPr>
        <w:t>or</w:t>
      </w:r>
      <w:r w:rsidRPr="78B2BDED" w:rsidR="007673BB">
        <w:rPr>
          <w:b w:val="1"/>
          <w:bCs w:val="1"/>
          <w:lang w:val="hr-HR"/>
        </w:rPr>
        <w:t xml:space="preserve"> </w:t>
      </w:r>
      <w:r w:rsidRPr="78B2BDED" w:rsidR="007673BB">
        <w:rPr>
          <w:b w:val="1"/>
          <w:bCs w:val="1"/>
          <w:lang w:val="hr-HR"/>
        </w:rPr>
        <w:t>larger</w:t>
      </w:r>
      <w:r w:rsidRPr="78B2BDED" w:rsidR="007673BB">
        <w:rPr>
          <w:b w:val="1"/>
          <w:bCs w:val="1"/>
          <w:lang w:val="hr-HR"/>
        </w:rPr>
        <w:t xml:space="preserve"> </w:t>
      </w:r>
      <w:r w:rsidRPr="78B2BDED" w:rsidR="007673BB">
        <w:rPr>
          <w:b w:val="1"/>
          <w:bCs w:val="1"/>
          <w:lang w:val="hr-HR"/>
        </w:rPr>
        <w:t>projects</w:t>
      </w:r>
      <w:r w:rsidRPr="78B2BDED" w:rsidR="3DA819D0">
        <w:rPr>
          <w:b w:val="1"/>
          <w:bCs w:val="1"/>
          <w:lang w:val="hr-HR"/>
        </w:rPr>
        <w:t>/</w:t>
      </w:r>
      <w:r w:rsidRPr="78B2BDED" w:rsidR="3DA819D0">
        <w:rPr>
          <w:b w:val="1"/>
          <w:bCs w:val="1"/>
          <w:lang w:val="hr-HR"/>
        </w:rPr>
        <w:t>references</w:t>
      </w:r>
      <w:r w:rsidRPr="78B2BDED" w:rsidR="007673BB">
        <w:rPr>
          <w:lang w:val="hr-HR"/>
        </w:rPr>
        <w:t xml:space="preserve"> </w:t>
      </w:r>
      <w:r w:rsidRPr="78B2BDED" w:rsidR="06F1DD57">
        <w:rPr>
          <w:lang w:val="hr-HR"/>
        </w:rPr>
        <w:t>related</w:t>
      </w:r>
      <w:r w:rsidRPr="78B2BDED" w:rsidR="06F1DD57">
        <w:rPr>
          <w:lang w:val="hr-HR"/>
        </w:rPr>
        <w:t xml:space="preserve"> to </w:t>
      </w:r>
      <w:r w:rsidRPr="78B2BDED" w:rsidR="06F1DD57">
        <w:rPr>
          <w:lang w:val="hr-HR"/>
        </w:rPr>
        <w:t>trafic</w:t>
      </w:r>
      <w:r w:rsidRPr="78B2BDED" w:rsidR="06F1DD57">
        <w:rPr>
          <w:lang w:val="hr-HR"/>
        </w:rPr>
        <w:t xml:space="preserve"> </w:t>
      </w:r>
      <w:r w:rsidRPr="78B2BDED" w:rsidR="06F1DD57">
        <w:rPr>
          <w:lang w:val="hr-HR"/>
        </w:rPr>
        <w:t>planning</w:t>
      </w:r>
      <w:r w:rsidRPr="78B2BDED" w:rsidR="06F1DD57">
        <w:rPr>
          <w:lang w:val="hr-HR"/>
        </w:rPr>
        <w:t>.</w:t>
      </w:r>
      <w:r w:rsidRPr="78B2BDED" w:rsidR="0EDE0EC3">
        <w:rPr>
          <w:lang w:val="hr-HR"/>
        </w:rPr>
        <w:t xml:space="preserve">, </w:t>
      </w:r>
      <w:r w:rsidRPr="78B2BDED" w:rsidR="0EDE0EC3">
        <w:rPr>
          <w:lang w:val="hr-HR"/>
        </w:rPr>
        <w:t>such</w:t>
      </w:r>
      <w:r w:rsidRPr="78B2BDED" w:rsidR="0EDE0EC3">
        <w:rPr>
          <w:lang w:val="hr-HR"/>
        </w:rPr>
        <w:t xml:space="preserve"> </w:t>
      </w:r>
      <w:r w:rsidRPr="78B2BDED" w:rsidR="0EDE0EC3">
        <w:rPr>
          <w:lang w:val="hr-HR"/>
        </w:rPr>
        <w:t>d</w:t>
      </w:r>
      <w:r w:rsidRPr="78B2BDED" w:rsidR="0EDE0EC3">
        <w:rPr>
          <w:rFonts w:ascii="Times New Roman" w:hAnsi="Times New Roman" w:eastAsia="Times New Roman" w:cs="Times New Roman"/>
          <w:noProof w:val="0"/>
          <w:sz w:val="24"/>
          <w:szCs w:val="24"/>
          <w:lang w:val="hr-HR"/>
        </w:rPr>
        <w:t>esigning</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and</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implementing</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traffic</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plans</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c</w:t>
      </w:r>
      <w:r w:rsidRPr="78B2BDED" w:rsidR="0EDE0EC3">
        <w:rPr>
          <w:rFonts w:ascii="Times New Roman" w:hAnsi="Times New Roman" w:eastAsia="Times New Roman" w:cs="Times New Roman"/>
          <w:noProof w:val="0"/>
          <w:sz w:val="24"/>
          <w:szCs w:val="24"/>
          <w:lang w:val="hr-HR"/>
        </w:rPr>
        <w:t>onducting</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feasibility</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studies</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and</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traffic</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impact</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assessments</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sta</w:t>
      </w:r>
      <w:r w:rsidRPr="78B2BDED" w:rsidR="0EDE0EC3">
        <w:rPr>
          <w:rFonts w:ascii="Times New Roman" w:hAnsi="Times New Roman" w:eastAsia="Times New Roman" w:cs="Times New Roman"/>
          <w:noProof w:val="0"/>
          <w:sz w:val="24"/>
          <w:szCs w:val="24"/>
          <w:lang w:val="hr-HR"/>
        </w:rPr>
        <w:t>keholder</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engagement</w:t>
      </w:r>
      <w:r w:rsidRPr="78B2BDED" w:rsidR="0EDE0EC3">
        <w:rPr>
          <w:rFonts w:ascii="Times New Roman" w:hAnsi="Times New Roman" w:eastAsia="Times New Roman" w:cs="Times New Roman"/>
          <w:noProof w:val="0"/>
          <w:sz w:val="24"/>
          <w:szCs w:val="24"/>
          <w:lang w:val="hr-HR"/>
        </w:rPr>
        <w:t xml:space="preserve"> for </w:t>
      </w:r>
      <w:r w:rsidRPr="78B2BDED" w:rsidR="0EDE0EC3">
        <w:rPr>
          <w:rFonts w:ascii="Times New Roman" w:hAnsi="Times New Roman" w:eastAsia="Times New Roman" w:cs="Times New Roman"/>
          <w:noProof w:val="0"/>
          <w:sz w:val="24"/>
          <w:szCs w:val="24"/>
          <w:lang w:val="hr-HR"/>
        </w:rPr>
        <w:t>transportation</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planning</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d</w:t>
      </w:r>
      <w:r w:rsidRPr="78B2BDED" w:rsidR="0EDE0EC3">
        <w:rPr>
          <w:rFonts w:ascii="Times New Roman" w:hAnsi="Times New Roman" w:eastAsia="Times New Roman" w:cs="Times New Roman"/>
          <w:noProof w:val="0"/>
          <w:sz w:val="24"/>
          <w:szCs w:val="24"/>
          <w:lang w:val="hr-HR"/>
        </w:rPr>
        <w:t>rafting</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policies</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and</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strategies</w:t>
      </w:r>
      <w:r w:rsidRPr="78B2BDED" w:rsidR="0EDE0EC3">
        <w:rPr>
          <w:rFonts w:ascii="Times New Roman" w:hAnsi="Times New Roman" w:eastAsia="Times New Roman" w:cs="Times New Roman"/>
          <w:noProof w:val="0"/>
          <w:sz w:val="24"/>
          <w:szCs w:val="24"/>
          <w:lang w:val="hr-HR"/>
        </w:rPr>
        <w:t xml:space="preserve"> for </w:t>
      </w:r>
      <w:r w:rsidRPr="78B2BDED" w:rsidR="0EDE0EC3">
        <w:rPr>
          <w:rFonts w:ascii="Times New Roman" w:hAnsi="Times New Roman" w:eastAsia="Times New Roman" w:cs="Times New Roman"/>
          <w:noProof w:val="0"/>
          <w:sz w:val="24"/>
          <w:szCs w:val="24"/>
          <w:lang w:val="hr-HR"/>
        </w:rPr>
        <w:t>sustainable</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mobility</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and</w:t>
      </w:r>
      <w:r w:rsidRPr="78B2BDED" w:rsidR="0EDE0EC3">
        <w:rPr>
          <w:rFonts w:ascii="Times New Roman" w:hAnsi="Times New Roman" w:eastAsia="Times New Roman" w:cs="Times New Roman"/>
          <w:noProof w:val="0"/>
          <w:sz w:val="24"/>
          <w:szCs w:val="24"/>
          <w:lang w:val="hr-HR"/>
        </w:rPr>
        <w:t xml:space="preserve"> urban development. </w:t>
      </w:r>
      <w:r w:rsidRPr="78B2BDED" w:rsidR="0EDE0EC3">
        <w:rPr>
          <w:rFonts w:ascii="Times New Roman" w:hAnsi="Times New Roman" w:eastAsia="Times New Roman" w:cs="Times New Roman"/>
          <w:noProof w:val="0"/>
          <w:sz w:val="24"/>
          <w:szCs w:val="24"/>
          <w:lang w:val="hr-HR"/>
        </w:rPr>
        <w:t>Projects</w:t>
      </w:r>
      <w:r w:rsidRPr="78B2BDED" w:rsidR="4A0F9EB3">
        <w:rPr>
          <w:rFonts w:ascii="Times New Roman" w:hAnsi="Times New Roman" w:eastAsia="Times New Roman" w:cs="Times New Roman"/>
          <w:noProof w:val="0"/>
          <w:sz w:val="24"/>
          <w:szCs w:val="24"/>
          <w:lang w:val="hr-HR"/>
        </w:rPr>
        <w:t>/</w:t>
      </w:r>
      <w:r w:rsidRPr="78B2BDED" w:rsidR="4A0F9EB3">
        <w:rPr>
          <w:rFonts w:ascii="Times New Roman" w:hAnsi="Times New Roman" w:eastAsia="Times New Roman" w:cs="Times New Roman"/>
          <w:noProof w:val="0"/>
          <w:sz w:val="24"/>
          <w:szCs w:val="24"/>
          <w:lang w:val="hr-HR"/>
        </w:rPr>
        <w:t>references</w:t>
      </w:r>
      <w:r w:rsidRPr="78B2BDED" w:rsidR="4A0F9EB3">
        <w:rPr>
          <w:rFonts w:ascii="Times New Roman" w:hAnsi="Times New Roman" w:eastAsia="Times New Roman" w:cs="Times New Roman"/>
          <w:noProof w:val="0"/>
          <w:sz w:val="24"/>
          <w:szCs w:val="24"/>
          <w:lang w:val="hr-HR"/>
        </w:rPr>
        <w:t xml:space="preserve"> to </w:t>
      </w:r>
      <w:r w:rsidRPr="78B2BDED" w:rsidR="4A0F9EB3">
        <w:rPr>
          <w:rFonts w:ascii="Times New Roman" w:hAnsi="Times New Roman" w:eastAsia="Times New Roman" w:cs="Times New Roman"/>
          <w:noProof w:val="0"/>
          <w:sz w:val="24"/>
          <w:szCs w:val="24"/>
          <w:lang w:val="hr-HR"/>
        </w:rPr>
        <w:t>be</w:t>
      </w:r>
      <w:r w:rsidRPr="78B2BDED" w:rsidR="4A0F9EB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focused</w:t>
      </w:r>
      <w:r w:rsidRPr="78B2BDED" w:rsidR="0EDE0EC3">
        <w:rPr>
          <w:rFonts w:ascii="Times New Roman" w:hAnsi="Times New Roman" w:eastAsia="Times New Roman" w:cs="Times New Roman"/>
          <w:noProof w:val="0"/>
          <w:sz w:val="24"/>
          <w:szCs w:val="24"/>
          <w:lang w:val="hr-HR"/>
        </w:rPr>
        <w:t xml:space="preserve"> on </w:t>
      </w:r>
      <w:r w:rsidRPr="78B2BDED" w:rsidR="0EDE0EC3">
        <w:rPr>
          <w:rFonts w:ascii="Times New Roman" w:hAnsi="Times New Roman" w:eastAsia="Times New Roman" w:cs="Times New Roman"/>
          <w:b w:val="1"/>
          <w:bCs w:val="1"/>
          <w:noProof w:val="0"/>
          <w:sz w:val="24"/>
          <w:szCs w:val="24"/>
          <w:lang w:val="hr-HR"/>
        </w:rPr>
        <w:t>traffic</w:t>
      </w:r>
      <w:r w:rsidRPr="78B2BDED" w:rsidR="0EDE0EC3">
        <w:rPr>
          <w:rFonts w:ascii="Times New Roman" w:hAnsi="Times New Roman" w:eastAsia="Times New Roman" w:cs="Times New Roman"/>
          <w:b w:val="1"/>
          <w:bCs w:val="1"/>
          <w:noProof w:val="0"/>
          <w:sz w:val="24"/>
          <w:szCs w:val="24"/>
          <w:lang w:val="hr-HR"/>
        </w:rPr>
        <w:t xml:space="preserve"> </w:t>
      </w:r>
      <w:r w:rsidRPr="78B2BDED" w:rsidR="0EDE0EC3">
        <w:rPr>
          <w:rFonts w:ascii="Times New Roman" w:hAnsi="Times New Roman" w:eastAsia="Times New Roman" w:cs="Times New Roman"/>
          <w:b w:val="1"/>
          <w:bCs w:val="1"/>
          <w:noProof w:val="0"/>
          <w:sz w:val="24"/>
          <w:szCs w:val="24"/>
          <w:lang w:val="hr-HR"/>
        </w:rPr>
        <w:t>planning</w:t>
      </w:r>
      <w:r w:rsidRPr="78B2BDED" w:rsidR="0EDE0EC3">
        <w:rPr>
          <w:rFonts w:ascii="Times New Roman" w:hAnsi="Times New Roman" w:eastAsia="Times New Roman" w:cs="Times New Roman"/>
          <w:noProof w:val="0"/>
          <w:sz w:val="24"/>
          <w:szCs w:val="24"/>
          <w:lang w:val="hr-HR"/>
        </w:rPr>
        <w:t xml:space="preserve"> at </w:t>
      </w:r>
      <w:r w:rsidRPr="78B2BDED" w:rsidR="0EDE0EC3">
        <w:rPr>
          <w:rFonts w:ascii="Times New Roman" w:hAnsi="Times New Roman" w:eastAsia="Times New Roman" w:cs="Times New Roman"/>
          <w:noProof w:val="0"/>
          <w:sz w:val="24"/>
          <w:szCs w:val="24"/>
          <w:lang w:val="hr-HR"/>
        </w:rPr>
        <w:t>various</w:t>
      </w:r>
      <w:r w:rsidRPr="78B2BDED" w:rsidR="0EDE0EC3">
        <w:rPr>
          <w:rFonts w:ascii="Times New Roman" w:hAnsi="Times New Roman" w:eastAsia="Times New Roman" w:cs="Times New Roman"/>
          <w:noProof w:val="0"/>
          <w:sz w:val="24"/>
          <w:szCs w:val="24"/>
          <w:lang w:val="hr-HR"/>
        </w:rPr>
        <w:t xml:space="preserve"> </w:t>
      </w:r>
      <w:r w:rsidRPr="78B2BDED" w:rsidR="0EDE0EC3">
        <w:rPr>
          <w:rFonts w:ascii="Times New Roman" w:hAnsi="Times New Roman" w:eastAsia="Times New Roman" w:cs="Times New Roman"/>
          <w:noProof w:val="0"/>
          <w:sz w:val="24"/>
          <w:szCs w:val="24"/>
          <w:lang w:val="hr-HR"/>
        </w:rPr>
        <w:t>scales</w:t>
      </w:r>
      <w:r w:rsidRPr="78B2BDED" w:rsidR="0EDE0EC3">
        <w:rPr>
          <w:rFonts w:ascii="Times New Roman" w:hAnsi="Times New Roman" w:eastAsia="Times New Roman" w:cs="Times New Roman"/>
          <w:noProof w:val="0"/>
          <w:sz w:val="24"/>
          <w:szCs w:val="24"/>
          <w:lang w:val="hr-HR"/>
        </w:rPr>
        <w:t xml:space="preserve"> (urban, </w:t>
      </w:r>
      <w:r w:rsidRPr="78B2BDED" w:rsidR="79C6B4C8">
        <w:rPr>
          <w:rFonts w:ascii="Times New Roman" w:hAnsi="Times New Roman" w:eastAsia="Times New Roman" w:cs="Times New Roman"/>
          <w:noProof w:val="0"/>
          <w:sz w:val="24"/>
          <w:szCs w:val="24"/>
          <w:lang w:val="hr-HR"/>
        </w:rPr>
        <w:t>local</w:t>
      </w:r>
      <w:r w:rsidRPr="78B2BDED" w:rsidR="79C6B4C8">
        <w:rPr>
          <w:rFonts w:ascii="Times New Roman" w:hAnsi="Times New Roman" w:eastAsia="Times New Roman" w:cs="Times New Roman"/>
          <w:noProof w:val="0"/>
          <w:sz w:val="24"/>
          <w:szCs w:val="24"/>
          <w:lang w:val="hr-HR"/>
        </w:rPr>
        <w:t xml:space="preserve">, </w:t>
      </w:r>
      <w:r w:rsidRPr="78B2BDED" w:rsidR="79C6B4C8">
        <w:rPr>
          <w:rFonts w:ascii="Times New Roman" w:hAnsi="Times New Roman" w:eastAsia="Times New Roman" w:cs="Times New Roman"/>
          <w:noProof w:val="0"/>
          <w:sz w:val="24"/>
          <w:szCs w:val="24"/>
          <w:lang w:val="hr-HR"/>
        </w:rPr>
        <w:t>calntonal</w:t>
      </w:r>
      <w:r w:rsidRPr="78B2BDED" w:rsidR="79C6B4C8">
        <w:rPr>
          <w:rFonts w:ascii="Times New Roman" w:hAnsi="Times New Roman" w:eastAsia="Times New Roman" w:cs="Times New Roman"/>
          <w:noProof w:val="0"/>
          <w:sz w:val="24"/>
          <w:szCs w:val="24"/>
          <w:lang w:val="hr-HR"/>
        </w:rPr>
        <w:t xml:space="preserve">, </w:t>
      </w:r>
      <w:r w:rsidRPr="78B2BDED" w:rsidR="79C6B4C8">
        <w:rPr>
          <w:rFonts w:ascii="Times New Roman" w:hAnsi="Times New Roman" w:eastAsia="Times New Roman" w:cs="Times New Roman"/>
          <w:noProof w:val="0"/>
          <w:sz w:val="24"/>
          <w:szCs w:val="24"/>
          <w:lang w:val="hr-HR"/>
        </w:rPr>
        <w:t>entitiy</w:t>
      </w:r>
      <w:r w:rsidRPr="78B2BDED" w:rsidR="0EDE0EC3">
        <w:rPr>
          <w:rFonts w:ascii="Times New Roman" w:hAnsi="Times New Roman" w:eastAsia="Times New Roman" w:cs="Times New Roman"/>
          <w:noProof w:val="0"/>
          <w:sz w:val="24"/>
          <w:szCs w:val="24"/>
          <w:lang w:val="hr-HR"/>
        </w:rPr>
        <w:t>).</w:t>
      </w:r>
    </w:p>
    <w:p w:rsidR="004956E6" w:rsidP="78B2BDED" w:rsidRDefault="004956E6" w14:paraId="3F05EE51" w14:textId="73CF0DD6">
      <w:pPr>
        <w:rPr>
          <w:lang w:val="hr-HR"/>
        </w:rPr>
      </w:pPr>
    </w:p>
    <w:p w:rsidR="004956E6" w:rsidP="78B2BDED" w:rsidRDefault="004956E6" w14:paraId="176D057F" w14:textId="03A138A8" w14:noSpellErr="1">
      <w:pPr>
        <w:rPr>
          <w:lang w:val="hr-HR"/>
        </w:rPr>
      </w:pPr>
      <w:r w:rsidRPr="78B2BDED" w:rsidR="004956E6">
        <w:rPr>
          <w:lang w:val="hr-HR"/>
        </w:rPr>
        <w:t>Meriting</w:t>
      </w:r>
      <w:r w:rsidRPr="78B2BDED" w:rsidR="004956E6">
        <w:rPr>
          <w:lang w:val="hr-HR"/>
        </w:rPr>
        <w:t xml:space="preserve"> </w:t>
      </w:r>
      <w:r w:rsidRPr="78B2BDED" w:rsidR="004956E6">
        <w:rPr>
          <w:lang w:val="hr-HR"/>
        </w:rPr>
        <w:t>is</w:t>
      </w:r>
      <w:r w:rsidRPr="78B2BDED" w:rsidR="004956E6">
        <w:rPr>
          <w:lang w:val="hr-HR"/>
        </w:rPr>
        <w:t>:</w:t>
      </w:r>
    </w:p>
    <w:p w:rsidR="78B2BDED" w:rsidP="78B2BDED" w:rsidRDefault="78B2BDED" w14:paraId="3B705799" w14:textId="5419BCD5">
      <w:pPr>
        <w:rPr>
          <w:lang w:val="hr-HR"/>
        </w:rPr>
      </w:pPr>
    </w:p>
    <w:p w:rsidR="3F032F0E" w:rsidP="78B2BDED" w:rsidRDefault="3F032F0E" w14:paraId="25419667" w14:textId="7AA69EC9">
      <w:pPr>
        <w:pStyle w:val="ListParagraph"/>
        <w:numPr>
          <w:ilvl w:val="0"/>
          <w:numId w:val="40"/>
        </w:numPr>
        <w:rPr>
          <w:lang w:val="hr-HR"/>
        </w:rPr>
      </w:pPr>
      <w:r w:rsidRPr="78B2BDED" w:rsidR="3F032F0E">
        <w:rPr>
          <w:lang w:val="hr-HR"/>
        </w:rPr>
        <w:t xml:space="preserve">3 </w:t>
      </w:r>
      <w:r w:rsidRPr="78B2BDED" w:rsidR="3F032F0E">
        <w:rPr>
          <w:lang w:val="hr-HR"/>
        </w:rPr>
        <w:t>points</w:t>
      </w:r>
      <w:r w:rsidRPr="78B2BDED" w:rsidR="3F032F0E">
        <w:rPr>
          <w:lang w:val="hr-HR"/>
        </w:rPr>
        <w:t xml:space="preserve"> for 7 </w:t>
      </w:r>
      <w:r w:rsidRPr="78B2BDED" w:rsidR="3F032F0E">
        <w:rPr>
          <w:lang w:val="hr-HR"/>
        </w:rPr>
        <w:t>or</w:t>
      </w:r>
      <w:r w:rsidRPr="78B2BDED" w:rsidR="3F032F0E">
        <w:rPr>
          <w:lang w:val="hr-HR"/>
        </w:rPr>
        <w:t xml:space="preserve"> more </w:t>
      </w:r>
      <w:r w:rsidRPr="78B2BDED" w:rsidR="3F032F0E">
        <w:rPr>
          <w:lang w:val="hr-HR"/>
        </w:rPr>
        <w:t>references</w:t>
      </w:r>
      <w:r w:rsidRPr="78B2BDED" w:rsidR="3F032F0E">
        <w:rPr>
          <w:lang w:val="hr-HR"/>
        </w:rPr>
        <w:t xml:space="preserve"> </w:t>
      </w:r>
      <w:r w:rsidRPr="78B2BDED" w:rsidR="3F032F0E">
        <w:rPr>
          <w:lang w:val="hr-HR"/>
        </w:rPr>
        <w:t>matching</w:t>
      </w:r>
      <w:r w:rsidRPr="78B2BDED" w:rsidR="3F032F0E">
        <w:rPr>
          <w:lang w:val="hr-HR"/>
        </w:rPr>
        <w:t xml:space="preserve"> </w:t>
      </w:r>
      <w:r w:rsidRPr="78B2BDED" w:rsidR="3F032F0E">
        <w:rPr>
          <w:lang w:val="hr-HR"/>
        </w:rPr>
        <w:t>the</w:t>
      </w:r>
      <w:r w:rsidRPr="78B2BDED" w:rsidR="3F032F0E">
        <w:rPr>
          <w:lang w:val="hr-HR"/>
        </w:rPr>
        <w:t xml:space="preserve"> </w:t>
      </w:r>
      <w:r w:rsidRPr="78B2BDED" w:rsidR="3F032F0E">
        <w:rPr>
          <w:lang w:val="hr-HR"/>
        </w:rPr>
        <w:t>requirements</w:t>
      </w:r>
      <w:r w:rsidRPr="78B2BDED" w:rsidR="3F032F0E">
        <w:rPr>
          <w:lang w:val="hr-HR"/>
        </w:rPr>
        <w:t xml:space="preserve"> </w:t>
      </w:r>
    </w:p>
    <w:p w:rsidR="3F032F0E" w:rsidP="78B2BDED" w:rsidRDefault="3F032F0E" w14:paraId="5ADF2E35" w14:textId="647942D3">
      <w:pPr>
        <w:pStyle w:val="ListParagraph"/>
        <w:numPr>
          <w:ilvl w:val="0"/>
          <w:numId w:val="40"/>
        </w:numPr>
        <w:rPr/>
      </w:pPr>
      <w:r w:rsidRPr="78B2BDED" w:rsidR="3F032F0E">
        <w:rPr>
          <w:lang w:val="hr-HR"/>
        </w:rPr>
        <w:t xml:space="preserve">2 </w:t>
      </w:r>
      <w:r w:rsidRPr="78B2BDED" w:rsidR="3F032F0E">
        <w:rPr>
          <w:lang w:val="hr-HR"/>
        </w:rPr>
        <w:t>points</w:t>
      </w:r>
      <w:r w:rsidRPr="78B2BDED" w:rsidR="3F032F0E">
        <w:rPr>
          <w:lang w:val="hr-HR"/>
        </w:rPr>
        <w:t xml:space="preserve"> for 6 </w:t>
      </w:r>
      <w:r w:rsidRPr="78B2BDED" w:rsidR="3F032F0E">
        <w:rPr>
          <w:lang w:val="hr-HR"/>
        </w:rPr>
        <w:t>references</w:t>
      </w:r>
      <w:r w:rsidRPr="78B2BDED" w:rsidR="3F032F0E">
        <w:rPr>
          <w:lang w:val="hr-HR"/>
        </w:rPr>
        <w:t xml:space="preserve"> </w:t>
      </w:r>
      <w:r w:rsidRPr="78B2BDED" w:rsidR="3F032F0E">
        <w:rPr>
          <w:lang w:val="hr-HR"/>
        </w:rPr>
        <w:t>matching</w:t>
      </w:r>
      <w:r w:rsidRPr="78B2BDED" w:rsidR="3F032F0E">
        <w:rPr>
          <w:lang w:val="hr-HR"/>
        </w:rPr>
        <w:t xml:space="preserve"> </w:t>
      </w:r>
      <w:r w:rsidRPr="78B2BDED" w:rsidR="3F032F0E">
        <w:rPr>
          <w:lang w:val="hr-HR"/>
        </w:rPr>
        <w:t>the</w:t>
      </w:r>
      <w:r w:rsidRPr="78B2BDED" w:rsidR="3F032F0E">
        <w:rPr>
          <w:lang w:val="hr-HR"/>
        </w:rPr>
        <w:t xml:space="preserve"> </w:t>
      </w:r>
      <w:r w:rsidRPr="78B2BDED" w:rsidR="3F032F0E">
        <w:rPr>
          <w:lang w:val="hr-HR"/>
        </w:rPr>
        <w:t>requirements</w:t>
      </w:r>
      <w:r w:rsidRPr="78B2BDED" w:rsidR="3F032F0E">
        <w:rPr>
          <w:lang w:val="hr-HR"/>
        </w:rPr>
        <w:t xml:space="preserve"> </w:t>
      </w:r>
    </w:p>
    <w:p w:rsidR="3F032F0E" w:rsidP="78B2BDED" w:rsidRDefault="3F032F0E" w14:paraId="0236399C" w14:textId="1D4E7AC3">
      <w:pPr>
        <w:pStyle w:val="ListParagraph"/>
        <w:numPr>
          <w:ilvl w:val="0"/>
          <w:numId w:val="40"/>
        </w:numPr>
        <w:rPr/>
      </w:pPr>
      <w:r w:rsidRPr="78B2BDED" w:rsidR="3F032F0E">
        <w:rPr>
          <w:lang w:val="en-US"/>
        </w:rPr>
        <w:t>1 point</w:t>
      </w:r>
      <w:r w:rsidRPr="78B2BDED" w:rsidR="6FC733CC">
        <w:rPr>
          <w:lang w:val="en-US"/>
        </w:rPr>
        <w:t>s</w:t>
      </w:r>
      <w:r w:rsidRPr="78B2BDED" w:rsidR="3F032F0E">
        <w:rPr>
          <w:lang w:val="en-US"/>
        </w:rPr>
        <w:t xml:space="preserve"> for 5 references matching the requirements </w:t>
      </w:r>
    </w:p>
    <w:p w:rsidR="3F032F0E" w:rsidP="78B2BDED" w:rsidRDefault="3F032F0E" w14:paraId="5565BF9F" w14:textId="7D31BE3E">
      <w:pPr>
        <w:pStyle w:val="ListParagraph"/>
        <w:numPr>
          <w:ilvl w:val="0"/>
          <w:numId w:val="40"/>
        </w:numPr>
        <w:rPr>
          <w:lang w:val="hr-HR"/>
        </w:rPr>
      </w:pPr>
      <w:r w:rsidRPr="78B2BDED" w:rsidR="3F032F0E">
        <w:rPr>
          <w:lang w:val="hr-HR"/>
        </w:rPr>
        <w:t xml:space="preserve">0 </w:t>
      </w:r>
      <w:r w:rsidRPr="78B2BDED" w:rsidR="3F032F0E">
        <w:rPr>
          <w:lang w:val="hr-HR"/>
        </w:rPr>
        <w:t>points</w:t>
      </w:r>
      <w:r w:rsidRPr="78B2BDED" w:rsidR="3F032F0E">
        <w:rPr>
          <w:lang w:val="hr-HR"/>
        </w:rPr>
        <w:t xml:space="preserve"> for </w:t>
      </w:r>
      <w:r w:rsidRPr="78B2BDED" w:rsidR="3F032F0E">
        <w:rPr>
          <w:lang w:val="hr-HR"/>
        </w:rPr>
        <w:t>less</w:t>
      </w:r>
      <w:r w:rsidRPr="78B2BDED" w:rsidR="3F032F0E">
        <w:rPr>
          <w:lang w:val="hr-HR"/>
        </w:rPr>
        <w:t xml:space="preserve"> </w:t>
      </w:r>
      <w:r w:rsidRPr="78B2BDED" w:rsidR="3F032F0E">
        <w:rPr>
          <w:lang w:val="hr-HR"/>
        </w:rPr>
        <w:t>than</w:t>
      </w:r>
      <w:r w:rsidRPr="78B2BDED" w:rsidR="3F032F0E">
        <w:rPr>
          <w:lang w:val="hr-HR"/>
        </w:rPr>
        <w:t xml:space="preserve"> 5 </w:t>
      </w:r>
      <w:r w:rsidRPr="78B2BDED" w:rsidR="3F032F0E">
        <w:rPr>
          <w:lang w:val="hr-HR"/>
        </w:rPr>
        <w:t>references</w:t>
      </w:r>
      <w:r w:rsidRPr="78B2BDED" w:rsidR="3F032F0E">
        <w:rPr>
          <w:lang w:val="hr-HR"/>
        </w:rPr>
        <w:t xml:space="preserve"> </w:t>
      </w:r>
      <w:r w:rsidRPr="78B2BDED" w:rsidR="3F032F0E">
        <w:rPr>
          <w:lang w:val="hr-HR"/>
        </w:rPr>
        <w:t>matching</w:t>
      </w:r>
      <w:r w:rsidRPr="78B2BDED" w:rsidR="3F032F0E">
        <w:rPr>
          <w:lang w:val="hr-HR"/>
        </w:rPr>
        <w:t xml:space="preserve"> </w:t>
      </w:r>
      <w:r w:rsidRPr="78B2BDED" w:rsidR="3F032F0E">
        <w:rPr>
          <w:lang w:val="hr-HR"/>
        </w:rPr>
        <w:t>the</w:t>
      </w:r>
      <w:r w:rsidRPr="78B2BDED" w:rsidR="3F032F0E">
        <w:rPr>
          <w:lang w:val="hr-HR"/>
        </w:rPr>
        <w:t xml:space="preserve"> </w:t>
      </w:r>
      <w:r w:rsidRPr="78B2BDED" w:rsidR="3F032F0E">
        <w:rPr>
          <w:lang w:val="hr-HR"/>
        </w:rPr>
        <w:t>requirements</w:t>
      </w:r>
    </w:p>
    <w:p w:rsidR="78B2BDED" w:rsidP="78B2BDED" w:rsidRDefault="78B2BDED" w14:paraId="1379AC6F" w14:textId="43C1D978">
      <w:pPr>
        <w:pStyle w:val="Normal"/>
        <w:rPr>
          <w:lang w:val="hr-HR"/>
        </w:rPr>
      </w:pPr>
    </w:p>
    <w:p w:rsidR="3F032F0E" w:rsidP="78B2BDED" w:rsidRDefault="3F032F0E" w14:paraId="172435F6" w14:textId="39F1AE81">
      <w:pPr>
        <w:spacing w:after="200"/>
      </w:pPr>
      <w:r w:rsidRPr="78B2BDED" w:rsidR="3F032F0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The tenderer </w:t>
      </w:r>
      <w:r w:rsidRPr="78B2BDED" w:rsidR="3F032F0E">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shall </w:t>
      </w:r>
      <w:r w:rsidRPr="78B2BDED" w:rsidR="3F032F0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pronouncedly </w:t>
      </w:r>
      <w:r w:rsidRPr="78B2BDED" w:rsidR="3F032F0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state</w:t>
      </w:r>
      <w:r w:rsidRPr="78B2BDED" w:rsidR="3F032F0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how the set requirements are met in the document attached by the tenderer under </w:t>
      </w:r>
      <w:hyperlink r:id="Rab9802aba1bb457c">
        <w:r w:rsidRPr="78B2BDED" w:rsidR="3F032F0E">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4.4.2</w:t>
        </w:r>
      </w:hyperlink>
      <w:r w:rsidRPr="78B2BDED" w:rsidR="3F032F0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in the tender document. </w:t>
      </w:r>
    </w:p>
    <w:p w:rsidR="00380D15" w:rsidP="007F74C4" w:rsidRDefault="00380D15" w14:paraId="0311EEA0" w14:textId="7B71BD0B" w14:noSpellErr="1">
      <w:pPr>
        <w:pStyle w:val="Heading2"/>
        <w:numPr>
          <w:ilvl w:val="1"/>
          <w:numId w:val="7"/>
        </w:numPr>
        <w:rPr>
          <w:rStyle w:val="IntenseReference"/>
          <w:rFonts w:ascii="Times New Roman" w:hAnsi="Times New Roman"/>
          <w:b w:val="1"/>
          <w:bCs w:val="1"/>
          <w:color w:val="auto"/>
          <w:u w:val="none"/>
        </w:rPr>
      </w:pPr>
      <w:bookmarkStart w:name="_Toc458792194" w:id="1229600525"/>
      <w:r w:rsidRPr="78B2BDED" w:rsidR="00380D15">
        <w:rPr>
          <w:rStyle w:val="IntenseReference"/>
          <w:rFonts w:ascii="Times New Roman" w:hAnsi="Times New Roman"/>
          <w:b w:val="1"/>
          <w:bCs w:val="1"/>
          <w:color w:val="auto"/>
          <w:u w:val="none"/>
        </w:rPr>
        <w:t xml:space="preserve">Criterion </w:t>
      </w:r>
      <w:r w:rsidRPr="78B2BDED" w:rsidR="00380D15">
        <w:rPr>
          <w:rStyle w:val="IntenseReference"/>
          <w:rFonts w:ascii="Times New Roman" w:hAnsi="Times New Roman"/>
          <w:b w:val="1"/>
          <w:bCs w:val="1"/>
          <w:color w:val="auto"/>
          <w:u w:val="none"/>
        </w:rPr>
        <w:t>3</w:t>
      </w:r>
      <w:bookmarkEnd w:id="1229600525"/>
    </w:p>
    <w:p w:rsidR="00380D15" w:rsidP="00380D15" w:rsidRDefault="00380D15" w14:paraId="050EFBA0" w14:textId="77777777"/>
    <w:p w:rsidRPr="002C608C" w:rsidR="00A01D26" w:rsidP="78B2BDED" w:rsidRDefault="00832A01" w14:paraId="6C6DE1DA" w14:textId="55CB3107">
      <w:pPr>
        <w:rPr>
          <w:lang w:val="hr-HR"/>
        </w:rPr>
      </w:pPr>
      <w:r w:rsidR="04B9DD3C">
        <w:rPr/>
        <w:t xml:space="preserve">Expert 2 – Lead Expert in Urban Mobility and Intelligent Transport Systems </w:t>
      </w:r>
    </w:p>
    <w:p w:rsidRPr="002C608C" w:rsidR="00A01D26" w:rsidP="78B2BDED" w:rsidRDefault="00832A01" w14:paraId="4B10E7E2" w14:textId="7E7A2382">
      <w:pPr>
        <w:pStyle w:val="Normal"/>
        <w:rPr>
          <w:rFonts w:eastAsia="Calibri" w:eastAsiaTheme="minorAscii"/>
          <w:b w:val="1"/>
          <w:bCs w:val="1"/>
          <w:lang w:val="hr-HR" w:eastAsia="en-US"/>
        </w:rPr>
      </w:pPr>
      <w:r w:rsidRPr="78B2BDED" w:rsidR="00832A01">
        <w:rPr>
          <w:b w:val="1"/>
          <w:bCs w:val="1"/>
        </w:rPr>
        <w:t xml:space="preserve">should </w:t>
      </w:r>
      <w:r w:rsidR="00832A01">
        <w:rPr/>
        <w:t>have the following qualifications and skills</w:t>
      </w:r>
      <w:r w:rsidRPr="78B2BDED" w:rsidR="00832A01">
        <w:rPr>
          <w:b w:val="1"/>
          <w:bCs w:val="1"/>
        </w:rPr>
        <w:t>:</w:t>
      </w:r>
      <w:r w:rsidRPr="78B2BDED" w:rsidR="00832A01">
        <w:rPr>
          <w:rFonts w:eastAsia="Calibri" w:eastAsiaTheme="minorAscii"/>
          <w:b w:val="1"/>
          <w:bCs w:val="1"/>
          <w:lang w:val="hr-HR" w:eastAsia="en-US"/>
        </w:rPr>
        <w:t xml:space="preserve"> </w:t>
      </w:r>
      <w:r w:rsidRPr="78B2BDED" w:rsidR="0005018A">
        <w:rPr>
          <w:rFonts w:eastAsia="Calibri" w:eastAsiaTheme="minorAscii"/>
          <w:b w:val="1"/>
          <w:bCs w:val="1"/>
          <w:lang w:val="hr-HR" w:eastAsia="en-US"/>
        </w:rPr>
        <w:t xml:space="preserve">a minimum </w:t>
      </w:r>
      <w:r w:rsidRPr="78B2BDED" w:rsidR="0005018A">
        <w:rPr>
          <w:rFonts w:eastAsia="Calibri" w:eastAsiaTheme="minorAscii"/>
          <w:b w:val="1"/>
          <w:bCs w:val="1"/>
          <w:lang w:val="hr-HR" w:eastAsia="en-US"/>
        </w:rPr>
        <w:t>of</w:t>
      </w:r>
      <w:r w:rsidRPr="78B2BDED" w:rsidR="0005018A">
        <w:rPr>
          <w:rFonts w:eastAsia="Calibri" w:eastAsiaTheme="minorAscii"/>
          <w:b w:val="1"/>
          <w:bCs w:val="1"/>
          <w:lang w:val="hr-HR" w:eastAsia="en-US"/>
        </w:rPr>
        <w:t xml:space="preserve"> </w:t>
      </w:r>
      <w:r w:rsidRPr="78B2BDED" w:rsidR="3A178EF2">
        <w:rPr>
          <w:rFonts w:eastAsia="Calibri" w:eastAsiaTheme="minorAscii"/>
          <w:b w:val="1"/>
          <w:bCs w:val="1"/>
          <w:lang w:val="hr-HR" w:eastAsia="en-US"/>
        </w:rPr>
        <w:t>5</w:t>
      </w:r>
      <w:r w:rsidRPr="78B2BDED" w:rsidR="002C608C">
        <w:rPr>
          <w:rFonts w:eastAsia="Calibri" w:eastAsiaTheme="minorAscii"/>
          <w:b w:val="1"/>
          <w:bCs w:val="1"/>
          <w:lang w:val="hr-HR" w:eastAsia="en-US"/>
        </w:rPr>
        <w:t xml:space="preserve"> </w:t>
      </w:r>
      <w:r w:rsidRPr="78B2BDED" w:rsidR="002C608C">
        <w:rPr>
          <w:rFonts w:eastAsia="Calibri" w:eastAsiaTheme="minorAscii"/>
          <w:b w:val="1"/>
          <w:bCs w:val="1"/>
          <w:lang w:val="hr-HR" w:eastAsia="en-US"/>
        </w:rPr>
        <w:t>similar</w:t>
      </w:r>
      <w:r w:rsidRPr="78B2BDED" w:rsidR="002C608C">
        <w:rPr>
          <w:rFonts w:eastAsia="Calibri" w:eastAsiaTheme="minorAscii"/>
          <w:b w:val="1"/>
          <w:bCs w:val="1"/>
          <w:lang w:val="hr-HR" w:eastAsia="en-US"/>
        </w:rPr>
        <w:t xml:space="preserve"> </w:t>
      </w:r>
      <w:r w:rsidRPr="78B2BDED" w:rsidR="002C608C">
        <w:rPr>
          <w:rFonts w:eastAsia="Calibri" w:eastAsiaTheme="minorAscii"/>
          <w:b w:val="1"/>
          <w:bCs w:val="1"/>
          <w:lang w:val="hr-HR" w:eastAsia="en-US"/>
        </w:rPr>
        <w:t>or</w:t>
      </w:r>
      <w:r w:rsidRPr="78B2BDED" w:rsidR="2AA793EA">
        <w:rPr>
          <w:rFonts w:eastAsia="Calibri" w:eastAsiaTheme="minorAscii"/>
          <w:b w:val="1"/>
          <w:bCs w:val="1"/>
          <w:lang w:val="hr-HR" w:eastAsia="en-US"/>
        </w:rPr>
        <w:t xml:space="preserve"> </w:t>
      </w:r>
      <w:r w:rsidRPr="78B2BDED" w:rsidR="2AA793EA">
        <w:rPr>
          <w:rFonts w:eastAsia="Calibri" w:eastAsiaTheme="minorAscii"/>
          <w:b w:val="1"/>
          <w:bCs w:val="1"/>
          <w:lang w:val="hr-HR" w:eastAsia="en-US"/>
        </w:rPr>
        <w:t>larger</w:t>
      </w:r>
      <w:r w:rsidRPr="78B2BDED" w:rsidR="2AA793EA">
        <w:rPr>
          <w:rFonts w:eastAsia="Calibri" w:eastAsiaTheme="minorAscii"/>
          <w:b w:val="1"/>
          <w:bCs w:val="1"/>
          <w:lang w:val="hr-HR" w:eastAsia="en-US"/>
        </w:rPr>
        <w:t xml:space="preserve"> </w:t>
      </w:r>
      <w:r w:rsidRPr="78B2BDED" w:rsidR="2AA793EA">
        <w:rPr>
          <w:rFonts w:eastAsia="Calibri" w:eastAsiaTheme="minorAscii"/>
          <w:b w:val="1"/>
          <w:bCs w:val="1"/>
          <w:lang w:val="hr-HR" w:eastAsia="en-US"/>
        </w:rPr>
        <w:t>projects</w:t>
      </w:r>
      <w:r w:rsidRPr="78B2BDED" w:rsidR="2AA793EA">
        <w:rPr>
          <w:rFonts w:eastAsia="Calibri" w:eastAsiaTheme="minorAscii"/>
          <w:b w:val="0"/>
          <w:bCs w:val="0"/>
          <w:lang w:val="hr-HR" w:eastAsia="en-US"/>
        </w:rPr>
        <w:t xml:space="preserve"> </w:t>
      </w:r>
      <w:r w:rsidRPr="78B2BDED" w:rsidR="2AA793EA">
        <w:rPr>
          <w:rFonts w:eastAsia="Calibri" w:eastAsiaTheme="minorAscii"/>
          <w:b w:val="0"/>
          <w:bCs w:val="0"/>
          <w:lang w:val="hr-HR" w:eastAsia="en-US"/>
        </w:rPr>
        <w:t>related</w:t>
      </w:r>
      <w:r w:rsidRPr="78B2BDED" w:rsidR="2AA793EA">
        <w:rPr>
          <w:rFonts w:eastAsia="Calibri" w:eastAsiaTheme="minorAscii"/>
          <w:b w:val="0"/>
          <w:bCs w:val="0"/>
          <w:lang w:val="hr-HR" w:eastAsia="en-US"/>
        </w:rPr>
        <w:t xml:space="preserve"> to urban </w:t>
      </w:r>
      <w:r w:rsidRPr="78B2BDED" w:rsidR="2AA793EA">
        <w:rPr>
          <w:rFonts w:eastAsia="Calibri" w:eastAsiaTheme="minorAscii"/>
          <w:b w:val="0"/>
          <w:bCs w:val="0"/>
          <w:lang w:val="hr-HR" w:eastAsia="en-US"/>
        </w:rPr>
        <w:t>mobility</w:t>
      </w:r>
      <w:r w:rsidRPr="78B2BDED" w:rsidR="2AA793EA">
        <w:rPr>
          <w:rFonts w:eastAsia="Calibri" w:eastAsiaTheme="minorAscii"/>
          <w:b w:val="0"/>
          <w:bCs w:val="0"/>
          <w:lang w:val="hr-HR" w:eastAsia="en-US"/>
        </w:rPr>
        <w:t xml:space="preserve">, </w:t>
      </w:r>
      <w:r w:rsidRPr="78B2BDED" w:rsidR="2AA793EA">
        <w:rPr>
          <w:rFonts w:eastAsia="Calibri" w:eastAsiaTheme="minorAscii"/>
          <w:b w:val="0"/>
          <w:bCs w:val="0"/>
          <w:lang w:val="hr-HR" w:eastAsia="en-US"/>
        </w:rPr>
        <w:t>intelligent</w:t>
      </w:r>
      <w:r w:rsidRPr="78B2BDED" w:rsidR="2AA793EA">
        <w:rPr>
          <w:rFonts w:eastAsia="Calibri" w:eastAsiaTheme="minorAscii"/>
          <w:b w:val="0"/>
          <w:bCs w:val="0"/>
          <w:lang w:val="hr-HR" w:eastAsia="en-US"/>
        </w:rPr>
        <w:t xml:space="preserve"> transport </w:t>
      </w:r>
      <w:r w:rsidRPr="78B2BDED" w:rsidR="2AA793EA">
        <w:rPr>
          <w:rFonts w:eastAsia="Calibri" w:eastAsiaTheme="minorAscii"/>
          <w:b w:val="0"/>
          <w:bCs w:val="0"/>
          <w:lang w:val="hr-HR" w:eastAsia="en-US"/>
        </w:rPr>
        <w:t>systems</w:t>
      </w:r>
      <w:r w:rsidRPr="78B2BDED" w:rsidR="2AA793EA">
        <w:rPr>
          <w:rFonts w:eastAsia="Calibri" w:eastAsiaTheme="minorAscii"/>
          <w:b w:val="0"/>
          <w:bCs w:val="0"/>
          <w:lang w:val="hr-HR" w:eastAsia="en-US"/>
        </w:rPr>
        <w:t xml:space="preserve">, </w:t>
      </w:r>
      <w:r w:rsidRPr="78B2BDED" w:rsidR="2AA793EA">
        <w:rPr>
          <w:rFonts w:eastAsia="Calibri" w:eastAsiaTheme="minorAscii"/>
          <w:b w:val="0"/>
          <w:bCs w:val="0"/>
          <w:lang w:val="hr-HR" w:eastAsia="en-US"/>
        </w:rPr>
        <w:t>and</w:t>
      </w:r>
      <w:r w:rsidRPr="78B2BDED" w:rsidR="2AA793EA">
        <w:rPr>
          <w:rFonts w:eastAsia="Calibri" w:eastAsiaTheme="minorAscii"/>
          <w:b w:val="0"/>
          <w:bCs w:val="0"/>
          <w:lang w:val="hr-HR" w:eastAsia="en-US"/>
        </w:rPr>
        <w:t xml:space="preserve"> </w:t>
      </w:r>
      <w:r w:rsidRPr="78B2BDED" w:rsidR="2AA793EA">
        <w:rPr>
          <w:rFonts w:eastAsia="Calibri" w:eastAsiaTheme="minorAscii"/>
          <w:b w:val="0"/>
          <w:bCs w:val="0"/>
          <w:lang w:val="hr-HR" w:eastAsia="en-US"/>
        </w:rPr>
        <w:t>sustainable</w:t>
      </w:r>
      <w:r w:rsidRPr="78B2BDED" w:rsidR="2AA793EA">
        <w:rPr>
          <w:rFonts w:eastAsia="Calibri" w:eastAsiaTheme="minorAscii"/>
          <w:b w:val="0"/>
          <w:bCs w:val="0"/>
          <w:lang w:val="hr-HR" w:eastAsia="en-US"/>
        </w:rPr>
        <w:t xml:space="preserve"> </w:t>
      </w:r>
      <w:r w:rsidRPr="78B2BDED" w:rsidR="2AA793EA">
        <w:rPr>
          <w:rFonts w:eastAsia="Calibri" w:eastAsiaTheme="minorAscii"/>
          <w:b w:val="0"/>
          <w:bCs w:val="0"/>
          <w:lang w:val="hr-HR" w:eastAsia="en-US"/>
        </w:rPr>
        <w:t>transportation</w:t>
      </w:r>
      <w:r w:rsidRPr="78B2BDED" w:rsidR="2AA793EA">
        <w:rPr>
          <w:rFonts w:eastAsia="Calibri" w:eastAsiaTheme="minorAscii"/>
          <w:b w:val="0"/>
          <w:bCs w:val="0"/>
          <w:lang w:val="hr-HR" w:eastAsia="en-US"/>
        </w:rPr>
        <w:t>.</w:t>
      </w:r>
    </w:p>
    <w:p w:rsidR="003904A6" w:rsidP="003904A6" w:rsidRDefault="003904A6" w14:paraId="540752F6" w14:textId="77777777"/>
    <w:p w:rsidR="00BE3441" w:rsidP="003904A6" w:rsidRDefault="00BE3441" w14:paraId="63A07AEF" w14:textId="5535DA9A">
      <w:r>
        <w:t>Meriting is:</w:t>
      </w:r>
    </w:p>
    <w:p w:rsidR="00BE3441" w:rsidP="007F74C4" w:rsidRDefault="00BE3441" w14:paraId="1C3B6CB6" w14:textId="083B4158">
      <w:pPr>
        <w:pStyle w:val="ListParagraph"/>
        <w:numPr>
          <w:ilvl w:val="0"/>
          <w:numId w:val="20"/>
        </w:numPr>
        <w:rPr/>
      </w:pPr>
      <w:r w:rsidR="00BE3441">
        <w:rPr/>
        <w:t>3 points</w:t>
      </w:r>
      <w:r w:rsidR="00F83E14">
        <w:rPr/>
        <w:t xml:space="preserve"> for </w:t>
      </w:r>
      <w:r w:rsidR="53637196">
        <w:rPr/>
        <w:t>7</w:t>
      </w:r>
      <w:r w:rsidR="00F83E14">
        <w:rPr/>
        <w:t xml:space="preserve"> or more similar or larger projects matching the requirements</w:t>
      </w:r>
    </w:p>
    <w:p w:rsidR="00BE3441" w:rsidP="007F74C4" w:rsidRDefault="00BE3441" w14:paraId="11946939" w14:textId="6105C515">
      <w:pPr>
        <w:pStyle w:val="ListParagraph"/>
        <w:numPr>
          <w:ilvl w:val="0"/>
          <w:numId w:val="20"/>
        </w:numPr>
        <w:rPr/>
      </w:pPr>
      <w:r w:rsidR="00BE3441">
        <w:rPr/>
        <w:t>2 points</w:t>
      </w:r>
      <w:r w:rsidR="00F83E14">
        <w:rPr/>
        <w:t xml:space="preserve"> for </w:t>
      </w:r>
      <w:r w:rsidR="358CA5F7">
        <w:rPr/>
        <w:t>6</w:t>
      </w:r>
      <w:r w:rsidR="00F83E14">
        <w:rPr/>
        <w:t xml:space="preserve"> similar or larger projects matching the requirements</w:t>
      </w:r>
    </w:p>
    <w:p w:rsidR="00BE3441" w:rsidP="007F74C4" w:rsidRDefault="00BE3441" w14:paraId="71A6B383" w14:textId="58506A5B">
      <w:pPr>
        <w:pStyle w:val="ListParagraph"/>
        <w:numPr>
          <w:ilvl w:val="0"/>
          <w:numId w:val="20"/>
        </w:numPr>
        <w:rPr/>
      </w:pPr>
      <w:r w:rsidR="00BE3441">
        <w:rPr/>
        <w:t xml:space="preserve">1 point for </w:t>
      </w:r>
      <w:r w:rsidR="64DBB899">
        <w:rPr/>
        <w:t>5</w:t>
      </w:r>
      <w:r w:rsidR="00340071">
        <w:rPr/>
        <w:t xml:space="preserve"> similar or larger projects matching the </w:t>
      </w:r>
      <w:r w:rsidR="00F83E14">
        <w:rPr/>
        <w:t>requirements</w:t>
      </w:r>
    </w:p>
    <w:p w:rsidR="00BE3441" w:rsidP="007F74C4" w:rsidRDefault="00BE3441" w14:paraId="36FC7BB9" w14:textId="530111A1">
      <w:pPr>
        <w:pStyle w:val="ListParagraph"/>
        <w:numPr>
          <w:ilvl w:val="0"/>
          <w:numId w:val="20"/>
        </w:numPr>
        <w:rPr/>
      </w:pPr>
      <w:r w:rsidR="00BE3441">
        <w:rPr/>
        <w:t>0 points</w:t>
      </w:r>
      <w:r w:rsidR="00434AB4">
        <w:rPr/>
        <w:t xml:space="preserve"> for less than </w:t>
      </w:r>
      <w:r w:rsidR="71FA2B06">
        <w:rPr/>
        <w:t>5</w:t>
      </w:r>
      <w:r w:rsidR="00434AB4">
        <w:rPr/>
        <w:t xml:space="preserve"> similar or larger projects matching</w:t>
      </w:r>
      <w:r w:rsidR="004019E4">
        <w:rPr/>
        <w:t xml:space="preserve"> the requirements.</w:t>
      </w:r>
    </w:p>
    <w:p w:rsidR="006E2E4F" w:rsidP="006E2E4F" w:rsidRDefault="006E2E4F" w14:paraId="12231EC7" w14:textId="77777777"/>
    <w:p w:rsidRPr="006714E3" w:rsidR="006714E3" w:rsidP="78B2BDED" w:rsidRDefault="006714E3" w14:paraId="68310FA9" w14:textId="5ECB75BE">
      <w:pPr>
        <w:spacing w:after="200" w:line="276" w:lineRule="auto"/>
        <w:rPr>
          <w:color w:val="000000" w:themeColor="text1" w:themeTint="FF" w:themeShade="FF"/>
          <w:lang w:eastAsia="sv-SE"/>
        </w:rPr>
      </w:pPr>
      <w:r w:rsidRPr="78B2BDED" w:rsidR="006714E3">
        <w:rPr>
          <w:color w:val="000000" w:themeColor="text1" w:themeTint="FF" w:themeShade="FF"/>
          <w:lang w:eastAsia="sv-SE"/>
        </w:rPr>
        <w:t xml:space="preserve">The tenderer </w:t>
      </w:r>
      <w:r w:rsidRPr="78B2BDED" w:rsidR="006714E3">
        <w:rPr>
          <w:b w:val="1"/>
          <w:bCs w:val="1"/>
          <w:color w:val="000000" w:themeColor="text1" w:themeTint="FF" w:themeShade="FF"/>
          <w:lang w:eastAsia="sv-SE"/>
        </w:rPr>
        <w:t xml:space="preserve">must </w:t>
      </w:r>
      <w:r w:rsidRPr="78B2BDED" w:rsidR="006714E3">
        <w:rPr>
          <w:color w:val="000000" w:themeColor="text1" w:themeTint="FF" w:themeShade="FF"/>
          <w:lang w:eastAsia="sv-SE"/>
        </w:rPr>
        <w:t xml:space="preserve">pronouncedly </w:t>
      </w:r>
      <w:r w:rsidRPr="78B2BDED" w:rsidR="006714E3">
        <w:rPr>
          <w:color w:val="000000" w:themeColor="text1" w:themeTint="FF" w:themeShade="FF"/>
          <w:lang w:eastAsia="sv-SE"/>
        </w:rPr>
        <w:t>state</w:t>
      </w:r>
      <w:r w:rsidRPr="78B2BDED" w:rsidR="006714E3">
        <w:rPr>
          <w:color w:val="000000" w:themeColor="text1" w:themeTint="FF" w:themeShade="FF"/>
          <w:lang w:eastAsia="sv-SE"/>
        </w:rPr>
        <w:t xml:space="preserve"> how the set requirements are met in the document attached by the tenderer under </w:t>
      </w:r>
      <w:hyperlink w:anchor="_4.4.2_Technical_proposal">
        <w:r w:rsidRPr="78B2BDED" w:rsidR="006714E3">
          <w:rPr>
            <w:rStyle w:val="Hyperlink"/>
            <w:lang w:eastAsia="sv-SE"/>
          </w:rPr>
          <w:t>4.4.2</w:t>
        </w:r>
      </w:hyperlink>
      <w:r w:rsidRPr="78B2BDED" w:rsidR="006714E3">
        <w:rPr>
          <w:color w:val="000000" w:themeColor="text1" w:themeTint="FF" w:themeShade="FF"/>
          <w:lang w:eastAsia="sv-SE"/>
        </w:rPr>
        <w:t xml:space="preserve"> in the tender document.</w:t>
      </w:r>
    </w:p>
    <w:p w:rsidR="001D7628" w:rsidP="007F74C4" w:rsidRDefault="001D7628" w14:paraId="72C21C4C" w14:textId="52F6C378" w14:noSpellErr="1">
      <w:pPr>
        <w:pStyle w:val="Heading2"/>
        <w:numPr>
          <w:ilvl w:val="1"/>
          <w:numId w:val="7"/>
        </w:numPr>
        <w:rPr>
          <w:rStyle w:val="IntenseReference"/>
          <w:rFonts w:ascii="Times New Roman" w:hAnsi="Times New Roman"/>
          <w:b w:val="1"/>
          <w:bCs w:val="1"/>
          <w:color w:val="auto"/>
          <w:u w:val="none"/>
        </w:rPr>
      </w:pPr>
      <w:bookmarkStart w:name="_Toc283638918" w:id="275617428"/>
      <w:r w:rsidRPr="78B2BDED" w:rsidR="001D7628">
        <w:rPr>
          <w:rStyle w:val="IntenseReference"/>
          <w:rFonts w:ascii="Times New Roman" w:hAnsi="Times New Roman"/>
          <w:b w:val="1"/>
          <w:bCs w:val="1"/>
          <w:color w:val="auto"/>
          <w:u w:val="none"/>
        </w:rPr>
        <w:t xml:space="preserve">Criterion </w:t>
      </w:r>
      <w:r w:rsidRPr="78B2BDED" w:rsidR="001D7628">
        <w:rPr>
          <w:rStyle w:val="IntenseReference"/>
          <w:rFonts w:ascii="Times New Roman" w:hAnsi="Times New Roman"/>
          <w:b w:val="1"/>
          <w:bCs w:val="1"/>
          <w:color w:val="auto"/>
          <w:u w:val="none"/>
        </w:rPr>
        <w:t>4</w:t>
      </w:r>
      <w:bookmarkEnd w:id="275617428"/>
    </w:p>
    <w:p w:rsidR="001D7628" w:rsidP="001D7628" w:rsidRDefault="001D7628" w14:paraId="58B323D7" w14:textId="77777777" w14:noSpellErr="1"/>
    <w:p w:rsidR="001D7628" w:rsidP="78B2BDED" w:rsidRDefault="001D7628" w14:paraId="1A911A6E" w14:textId="16F3DBC7">
      <w:pPr>
        <w:pStyle w:val="Normal"/>
        <w:ind w:left="0"/>
        <w:rPr>
          <w:rFonts w:ascii="Times New Roman" w:hAnsi="Times New Roman" w:eastAsia="Times New Roman" w:cs="Times New Roman"/>
          <w:noProof w:val="0"/>
          <w:sz w:val="24"/>
          <w:szCs w:val="24"/>
          <w:lang w:val="en-US"/>
        </w:rPr>
      </w:pPr>
      <w:r w:rsidR="001D7628">
        <w:rPr/>
        <w:t xml:space="preserve">Expert 3 </w:t>
      </w:r>
      <w:r w:rsidR="2A86D748">
        <w:rPr/>
        <w:t>–</w:t>
      </w:r>
      <w:r w:rsidR="28CCFCB2">
        <w:rPr/>
        <w:t xml:space="preserve"> </w:t>
      </w:r>
      <w:r w:rsidR="28CCFCB2">
        <w:rPr/>
        <w:t>Modeling</w:t>
      </w:r>
      <w:r w:rsidRPr="78B2BDED" w:rsidR="001D7628">
        <w:rPr>
          <w:color w:val="000000" w:themeColor="text1" w:themeTint="FF" w:themeShade="FF"/>
        </w:rPr>
        <w:t xml:space="preserve"> </w:t>
      </w:r>
      <w:r w:rsidRPr="78B2BDED" w:rsidR="001D7628">
        <w:rPr>
          <w:b w:val="1"/>
          <w:bCs w:val="1"/>
          <w:color w:val="000000" w:themeColor="text1" w:themeTint="FF" w:themeShade="FF"/>
        </w:rPr>
        <w:t>should</w:t>
      </w:r>
      <w:r w:rsidRPr="78B2BDED" w:rsidR="001D7628">
        <w:rPr>
          <w:color w:val="000000" w:themeColor="text1" w:themeTint="FF" w:themeShade="FF"/>
        </w:rPr>
        <w:t xml:space="preserve"> have the following qualifications and skills: </w:t>
      </w:r>
      <w:r w:rsidRPr="78B2BDED" w:rsidR="00C1758B">
        <w:rPr>
          <w:b w:val="1"/>
          <w:bCs w:val="1"/>
          <w:color w:val="000000" w:themeColor="text1" w:themeTint="FF" w:themeShade="FF"/>
        </w:rPr>
        <w:t xml:space="preserve">at </w:t>
      </w:r>
      <w:r w:rsidRPr="78B2BDED" w:rsidR="00635124">
        <w:rPr>
          <w:b w:val="1"/>
          <w:bCs w:val="1"/>
          <w:color w:val="000000" w:themeColor="text1" w:themeTint="FF" w:themeShade="FF"/>
        </w:rPr>
        <w:t>least 5 projects</w:t>
      </w:r>
      <w:r w:rsidRPr="78B2BDED" w:rsidR="00635124">
        <w:rPr>
          <w:color w:val="000000" w:themeColor="text1" w:themeTint="FF" w:themeShade="FF"/>
        </w:rPr>
        <w:t xml:space="preserve"> in the field of </w:t>
      </w:r>
      <w:r w:rsidRPr="78B2BDED" w:rsidR="78BF9EDB">
        <w:rPr>
          <w:rFonts w:ascii="Times New Roman" w:hAnsi="Times New Roman" w:eastAsia="Times New Roman" w:cs="Times New Roman"/>
          <w:b w:val="1"/>
          <w:bCs w:val="1"/>
          <w:noProof w:val="0"/>
          <w:sz w:val="24"/>
          <w:szCs w:val="24"/>
          <w:lang w:val="en-US"/>
        </w:rPr>
        <w:t>transport modeling</w:t>
      </w:r>
      <w:r w:rsidRPr="78B2BDED" w:rsidR="78BF9EDB">
        <w:rPr>
          <w:rFonts w:ascii="Times New Roman" w:hAnsi="Times New Roman" w:eastAsia="Times New Roman" w:cs="Times New Roman"/>
          <w:noProof w:val="0"/>
          <w:sz w:val="24"/>
          <w:szCs w:val="24"/>
          <w:lang w:val="en-US"/>
        </w:rPr>
        <w:t xml:space="preserve"> and </w:t>
      </w:r>
      <w:r w:rsidRPr="78B2BDED" w:rsidR="78BF9EDB">
        <w:rPr>
          <w:rFonts w:ascii="Times New Roman" w:hAnsi="Times New Roman" w:eastAsia="Times New Roman" w:cs="Times New Roman"/>
          <w:b w:val="1"/>
          <w:bCs w:val="1"/>
          <w:noProof w:val="0"/>
          <w:sz w:val="24"/>
          <w:szCs w:val="24"/>
          <w:lang w:val="en-US"/>
        </w:rPr>
        <w:t xml:space="preserve">traffic system analysis, </w:t>
      </w:r>
      <w:r w:rsidRPr="78B2BDED" w:rsidR="78BF9EDB">
        <w:rPr>
          <w:rFonts w:ascii="Times New Roman" w:hAnsi="Times New Roman" w:eastAsia="Times New Roman" w:cs="Times New Roman"/>
          <w:b w:val="0"/>
          <w:bCs w:val="0"/>
          <w:noProof w:val="0"/>
          <w:sz w:val="24"/>
          <w:szCs w:val="24"/>
          <w:lang w:val="en-US"/>
        </w:rPr>
        <w:t>including for example traffic flow simulations, travel demand forecasting, infrastructure impact analysis, multi-modal transportation modeling (e.g., public transport, walking, cycling, freight) and similar.</w:t>
      </w:r>
      <w:r w:rsidRPr="78B2BDED" w:rsidR="78BF9EDB">
        <w:rPr>
          <w:rFonts w:ascii="Times New Roman" w:hAnsi="Times New Roman" w:eastAsia="Times New Roman" w:cs="Times New Roman"/>
          <w:b w:val="0"/>
          <w:bCs w:val="0"/>
          <w:noProof w:val="0"/>
          <w:sz w:val="24"/>
          <w:szCs w:val="24"/>
          <w:lang w:val="en-US"/>
        </w:rPr>
        <w:t xml:space="preserve"> </w:t>
      </w:r>
    </w:p>
    <w:p w:rsidR="78B2BDED" w:rsidP="78B2BDED" w:rsidRDefault="78B2BDED" w14:paraId="50450B71" w14:textId="741CC371">
      <w:pPr>
        <w:pStyle w:val="Normal"/>
        <w:rPr>
          <w:color w:val="000000" w:themeColor="text1" w:themeTint="FF" w:themeShade="FF"/>
          <w:highlight w:val="green"/>
        </w:rPr>
      </w:pPr>
    </w:p>
    <w:p w:rsidR="00635124" w:rsidP="001D7628" w:rsidRDefault="00635124" w14:paraId="765D3D16" w14:textId="77777777">
      <w:pPr>
        <w:rPr>
          <w:color w:val="000000" w:themeColor="text1"/>
        </w:rPr>
      </w:pPr>
    </w:p>
    <w:p w:rsidR="00635124" w:rsidP="001D7628" w:rsidRDefault="00635124" w14:paraId="24746641" w14:textId="6799C672">
      <w:pPr>
        <w:rPr>
          <w:color w:val="000000" w:themeColor="text1"/>
        </w:rPr>
      </w:pPr>
      <w:r>
        <w:rPr>
          <w:color w:val="000000" w:themeColor="text1"/>
        </w:rPr>
        <w:t>Meriting is:</w:t>
      </w:r>
    </w:p>
    <w:p w:rsidR="00635124" w:rsidP="007F74C4" w:rsidRDefault="00635124" w14:paraId="024076EC" w14:textId="01FD1FCC">
      <w:pPr>
        <w:pStyle w:val="ListParagraph"/>
        <w:numPr>
          <w:ilvl w:val="0"/>
          <w:numId w:val="21"/>
        </w:numPr>
      </w:pPr>
      <w:r>
        <w:t>3 points</w:t>
      </w:r>
      <w:r w:rsidR="004E09C0">
        <w:t xml:space="preserve"> for 7 </w:t>
      </w:r>
      <w:r w:rsidR="00A50FF2">
        <w:t xml:space="preserve">projects </w:t>
      </w:r>
      <w:r w:rsidR="004E09C0">
        <w:t>or more matching the requirements.</w:t>
      </w:r>
    </w:p>
    <w:p w:rsidR="00635124" w:rsidP="007F74C4" w:rsidRDefault="00635124" w14:paraId="381D790D" w14:textId="3D30C925">
      <w:pPr>
        <w:pStyle w:val="ListParagraph"/>
        <w:numPr>
          <w:ilvl w:val="0"/>
          <w:numId w:val="21"/>
        </w:numPr>
      </w:pPr>
      <w:r>
        <w:t>2 points</w:t>
      </w:r>
      <w:r w:rsidR="008D40C0">
        <w:t xml:space="preserve"> for </w:t>
      </w:r>
      <w:r w:rsidR="004E09C0">
        <w:t>6 projects matching the requirements.</w:t>
      </w:r>
    </w:p>
    <w:p w:rsidR="00635124" w:rsidP="007F74C4" w:rsidRDefault="00635124" w14:paraId="6CD43EF4" w14:textId="3C2FAA13">
      <w:pPr>
        <w:pStyle w:val="ListParagraph"/>
        <w:numPr>
          <w:ilvl w:val="0"/>
          <w:numId w:val="21"/>
        </w:numPr>
      </w:pPr>
      <w:r>
        <w:t xml:space="preserve">1 point for 5 </w:t>
      </w:r>
      <w:r w:rsidR="008D40C0">
        <w:t>projects matching the requirements</w:t>
      </w:r>
    </w:p>
    <w:p w:rsidR="00635124" w:rsidP="007F74C4" w:rsidRDefault="00635124" w14:paraId="53989F01" w14:textId="50653A09">
      <w:pPr>
        <w:pStyle w:val="ListParagraph"/>
        <w:numPr>
          <w:ilvl w:val="0"/>
          <w:numId w:val="21"/>
        </w:numPr>
      </w:pPr>
      <w:r>
        <w:t>0 point</w:t>
      </w:r>
      <w:r w:rsidR="008D40C0">
        <w:t xml:space="preserve"> for less than 5 projects matching the requirements</w:t>
      </w:r>
    </w:p>
    <w:p w:rsidRPr="001D7628" w:rsidR="00BE2318" w:rsidP="00BE2318" w:rsidRDefault="00BE2318" w14:paraId="62F4F7BA" w14:textId="77777777">
      <w:pPr>
        <w:pStyle w:val="ListParagraph"/>
      </w:pPr>
    </w:p>
    <w:p w:rsidR="00BE2318" w:rsidP="007F74C4" w:rsidRDefault="00BE2318" w14:paraId="27D8E60B" w14:textId="3AAEAEFD" w14:noSpellErr="1">
      <w:pPr>
        <w:pStyle w:val="Heading2"/>
        <w:numPr>
          <w:ilvl w:val="1"/>
          <w:numId w:val="7"/>
        </w:numPr>
        <w:rPr>
          <w:rStyle w:val="IntenseReference"/>
          <w:rFonts w:ascii="Times New Roman" w:hAnsi="Times New Roman"/>
          <w:b w:val="1"/>
          <w:bCs w:val="1"/>
          <w:color w:val="auto"/>
          <w:u w:val="none"/>
        </w:rPr>
      </w:pPr>
      <w:bookmarkStart w:name="_Toc124412688" w:id="738463094"/>
      <w:r w:rsidRPr="78B2BDED" w:rsidR="00BE2318">
        <w:rPr>
          <w:rStyle w:val="IntenseReference"/>
          <w:rFonts w:ascii="Times New Roman" w:hAnsi="Times New Roman"/>
          <w:b w:val="1"/>
          <w:bCs w:val="1"/>
          <w:color w:val="auto"/>
          <w:u w:val="none"/>
        </w:rPr>
        <w:t xml:space="preserve">Criterion </w:t>
      </w:r>
      <w:r w:rsidRPr="78B2BDED" w:rsidR="00BE2318">
        <w:rPr>
          <w:rStyle w:val="IntenseReference"/>
          <w:rFonts w:ascii="Times New Roman" w:hAnsi="Times New Roman"/>
          <w:b w:val="1"/>
          <w:bCs w:val="1"/>
          <w:color w:val="auto"/>
          <w:u w:val="none"/>
        </w:rPr>
        <w:t>5</w:t>
      </w:r>
      <w:bookmarkEnd w:id="738463094"/>
    </w:p>
    <w:p w:rsidR="00BE2318" w:rsidP="00BE2318" w:rsidRDefault="00BE2318" w14:paraId="5EA93CCB" w14:textId="77777777"/>
    <w:p w:rsidR="00825843" w:rsidP="78B2BDED" w:rsidRDefault="00825843" w14:paraId="1819C521" w14:textId="52CB37BA">
      <w:pPr>
        <w:pStyle w:val="Normal"/>
      </w:pPr>
      <w:r w:rsidR="00BE2318">
        <w:rPr/>
        <w:t xml:space="preserve">Expert 4 </w:t>
      </w:r>
      <w:r w:rsidR="1500CFEF">
        <w:rPr/>
        <w:t>–</w:t>
      </w:r>
      <w:r w:rsidR="00BE2318">
        <w:rPr/>
        <w:t xml:space="preserve"> </w:t>
      </w:r>
      <w:r w:rsidR="5581DF3A">
        <w:rPr/>
        <w:t xml:space="preserve">Expert in Traffic Safety </w:t>
      </w:r>
      <w:r w:rsidRPr="78B2BDED" w:rsidR="00BE2318">
        <w:rPr>
          <w:b w:val="1"/>
          <w:bCs w:val="1"/>
        </w:rPr>
        <w:t>should</w:t>
      </w:r>
      <w:r w:rsidR="00BE2318">
        <w:rPr/>
        <w:t xml:space="preserve"> have the following qualifications and skills</w:t>
      </w:r>
      <w:r w:rsidRPr="78B2BDED" w:rsidR="00BE2318">
        <w:rPr>
          <w:b w:val="1"/>
          <w:bCs w:val="1"/>
        </w:rPr>
        <w:t xml:space="preserve">: </w:t>
      </w:r>
      <w:r w:rsidRPr="78B2BDED" w:rsidR="00F7218E">
        <w:rPr>
          <w:b w:val="1"/>
          <w:bCs w:val="1"/>
        </w:rPr>
        <w:t xml:space="preserve">at </w:t>
      </w:r>
      <w:r w:rsidRPr="78B2BDED" w:rsidR="00ED7B93">
        <w:rPr>
          <w:b w:val="1"/>
          <w:bCs w:val="1"/>
        </w:rPr>
        <w:t xml:space="preserve">least 3 </w:t>
      </w:r>
      <w:r w:rsidRPr="78B2BDED" w:rsidR="00825843">
        <w:rPr>
          <w:b w:val="1"/>
          <w:bCs w:val="1"/>
        </w:rPr>
        <w:t xml:space="preserve">projects </w:t>
      </w:r>
      <w:r w:rsidR="00825843">
        <w:rPr/>
        <w:t xml:space="preserve">in the field of </w:t>
      </w:r>
      <w:r w:rsidR="7CA7B821">
        <w:rPr/>
        <w:t>traffic safety, such as reducing road accidents, improving infrastructure safety, and enhancing safety awareness among road users and similar. Some examples can be road safety audits and assessments, s</w:t>
      </w:r>
      <w:r w:rsidR="7CA7B821">
        <w:rPr/>
        <w:t xml:space="preserve">afety impact analyses of infrastructure and traffic systems, </w:t>
      </w:r>
    </w:p>
    <w:p w:rsidR="00825843" w:rsidP="78B2BDED" w:rsidRDefault="00825843" w14:paraId="0F14B9DC" w14:textId="6D43D866">
      <w:pPr>
        <w:pStyle w:val="Normal"/>
      </w:pPr>
      <w:r w:rsidR="21494CA7">
        <w:rPr/>
        <w:t>p</w:t>
      </w:r>
      <w:r w:rsidR="7CA7B821">
        <w:rPr/>
        <w:t>rograms targeting vulnerable road users (pedestrians, cyclists, children, and the elderly)</w:t>
      </w:r>
      <w:r w:rsidR="3DAF06DA">
        <w:rPr/>
        <w:t xml:space="preserve"> and similar. </w:t>
      </w:r>
    </w:p>
    <w:p w:rsidR="78B2BDED" w:rsidP="78B2BDED" w:rsidRDefault="78B2BDED" w14:paraId="460C9980" w14:textId="549A4061">
      <w:pPr>
        <w:pStyle w:val="Normal"/>
      </w:pPr>
    </w:p>
    <w:p w:rsidR="00ED7B93" w:rsidP="00BE2318" w:rsidRDefault="00ED7B93" w14:paraId="71ABF092" w14:textId="760652E9">
      <w:r>
        <w:t>Meriting is:</w:t>
      </w:r>
    </w:p>
    <w:p w:rsidR="00ED7B93" w:rsidP="007F74C4" w:rsidRDefault="00ED7B93" w14:paraId="181485B9" w14:textId="35D4C2FF">
      <w:pPr>
        <w:pStyle w:val="ListParagraph"/>
        <w:numPr>
          <w:ilvl w:val="0"/>
          <w:numId w:val="22"/>
        </w:numPr>
      </w:pPr>
      <w:r>
        <w:t>3 points for</w:t>
      </w:r>
      <w:r w:rsidR="00781039">
        <w:t xml:space="preserve"> 5 projects or more matching the requirements</w:t>
      </w:r>
    </w:p>
    <w:p w:rsidR="00ED7B93" w:rsidP="007F74C4" w:rsidRDefault="00ED7B93" w14:paraId="5D98A517" w14:textId="06413F30">
      <w:pPr>
        <w:pStyle w:val="ListParagraph"/>
        <w:numPr>
          <w:ilvl w:val="0"/>
          <w:numId w:val="22"/>
        </w:numPr>
      </w:pPr>
      <w:r>
        <w:t>2 points for</w:t>
      </w:r>
      <w:r w:rsidR="00781039">
        <w:t xml:space="preserve"> 4 projects matching the requirements</w:t>
      </w:r>
    </w:p>
    <w:p w:rsidR="00ED7B93" w:rsidP="007F74C4" w:rsidRDefault="00ED7B93" w14:paraId="0204C1F2" w14:textId="5248B64E">
      <w:pPr>
        <w:pStyle w:val="ListParagraph"/>
        <w:numPr>
          <w:ilvl w:val="0"/>
          <w:numId w:val="22"/>
        </w:numPr>
      </w:pPr>
      <w:r>
        <w:t>1 point for</w:t>
      </w:r>
      <w:r w:rsidR="00DF7D73">
        <w:t xml:space="preserve"> 3 projects matching the requirements</w:t>
      </w:r>
    </w:p>
    <w:p w:rsidR="00D22163" w:rsidP="78B2BDED" w:rsidRDefault="00D22163" w14:paraId="171F6C54" w14:textId="11765533">
      <w:pPr>
        <w:pStyle w:val="ListParagraph"/>
        <w:numPr>
          <w:ilvl w:val="0"/>
          <w:numId w:val="22"/>
        </w:numPr>
        <w:rPr/>
      </w:pPr>
      <w:r w:rsidR="00ED7B93">
        <w:rPr/>
        <w:t xml:space="preserve">0 points for </w:t>
      </w:r>
      <w:r w:rsidR="00DF7D73">
        <w:rPr/>
        <w:t>less than 3 projects matching the requirements</w:t>
      </w:r>
    </w:p>
    <w:p w:rsidR="0071201E" w:rsidP="006E2E4F" w:rsidRDefault="0071201E" w14:paraId="4AE211B4" w14:textId="77777777"/>
    <w:p w:rsidRPr="008C2CA0" w:rsidR="003A0C65" w:rsidP="78B2BDED" w:rsidRDefault="75439360" w14:paraId="4E27956A" w14:textId="77777777" w14:noSpellErr="1">
      <w:pPr>
        <w:pStyle w:val="Heading1"/>
        <w:numPr>
          <w:ilvl w:val="0"/>
          <w:numId w:val="7"/>
        </w:numPr>
        <w:rPr>
          <w:rStyle w:val="IntenseReference"/>
          <w:b w:val="1"/>
          <w:bCs w:val="1"/>
          <w:color w:val="auto"/>
          <w:u w:val="none"/>
        </w:rPr>
      </w:pPr>
      <w:bookmarkStart w:name="_Toc971133221" w:id="1566510737"/>
      <w:r w:rsidRPr="78B2BDED" w:rsidR="75439360">
        <w:rPr>
          <w:rStyle w:val="IntenseReference"/>
          <w:b w:val="1"/>
          <w:bCs w:val="1"/>
          <w:color w:val="auto"/>
          <w:u w:val="none"/>
        </w:rPr>
        <w:t>Evaluation model</w:t>
      </w:r>
      <w:bookmarkEnd w:id="1566510737"/>
    </w:p>
    <w:p w:rsidRPr="008C2CA0" w:rsidR="00F40427" w:rsidP="0AD018A1" w:rsidRDefault="00F40427" w14:paraId="69ACE915" w14:textId="77777777"/>
    <w:p w:rsidRPr="008C2CA0" w:rsidR="002B26FE" w:rsidP="78B2BDED" w:rsidRDefault="2B5B213B" w14:paraId="287F79FB" w14:textId="77777777" w14:noSpellErr="1">
      <w:pPr>
        <w:autoSpaceDE w:val="0"/>
        <w:autoSpaceDN w:val="0"/>
        <w:adjustRightInd w:val="0"/>
        <w:jc w:val="both"/>
        <w:rPr>
          <w:color w:val="000000"/>
          <w:sz w:val="23"/>
          <w:szCs w:val="23"/>
        </w:rPr>
      </w:pPr>
      <w:r w:rsidRPr="78B2BDED" w:rsidR="2B5B213B">
        <w:rPr>
          <w:color w:val="000000" w:themeColor="text1" w:themeTint="FF" w:themeShade="FF"/>
          <w:sz w:val="23"/>
          <w:szCs w:val="23"/>
        </w:rPr>
        <w:t xml:space="preserve">SEI will adopt the most economically </w:t>
      </w:r>
      <w:r w:rsidRPr="78B2BDED" w:rsidR="2B5B213B">
        <w:rPr>
          <w:color w:val="000000" w:themeColor="text1" w:themeTint="FF" w:themeShade="FF"/>
          <w:sz w:val="23"/>
          <w:szCs w:val="23"/>
        </w:rPr>
        <w:t>advantageous</w:t>
      </w:r>
      <w:r w:rsidRPr="78B2BDED" w:rsidR="2B5B213B">
        <w:rPr>
          <w:color w:val="000000" w:themeColor="text1" w:themeTint="FF" w:themeShade="FF"/>
          <w:sz w:val="23"/>
          <w:szCs w:val="23"/>
        </w:rPr>
        <w:t xml:space="preserve"> tender based on the evaluation model below. </w:t>
      </w:r>
    </w:p>
    <w:p w:rsidRPr="008C2CA0" w:rsidR="002B26FE" w:rsidP="78B2BDED" w:rsidRDefault="002B26FE" w14:paraId="48C409EB" w14:textId="77777777" w14:noSpellErr="1">
      <w:pPr>
        <w:autoSpaceDE w:val="0"/>
        <w:autoSpaceDN w:val="0"/>
        <w:adjustRightInd w:val="0"/>
        <w:jc w:val="both"/>
        <w:rPr>
          <w:color w:val="000000"/>
          <w:sz w:val="23"/>
          <w:szCs w:val="23"/>
        </w:rPr>
      </w:pPr>
    </w:p>
    <w:p w:rsidRPr="008C2CA0" w:rsidR="002B26FE" w:rsidP="78B2BDED" w:rsidRDefault="2B5B213B" w14:paraId="3D774BCE" w14:textId="77777777" w14:noSpellErr="1">
      <w:pPr>
        <w:autoSpaceDE w:val="0"/>
        <w:autoSpaceDN w:val="0"/>
        <w:adjustRightInd w:val="0"/>
        <w:jc w:val="both"/>
        <w:rPr>
          <w:color w:val="000000"/>
          <w:sz w:val="23"/>
          <w:szCs w:val="23"/>
        </w:rPr>
      </w:pPr>
      <w:r w:rsidRPr="78B2BDED" w:rsidR="2B5B213B">
        <w:rPr>
          <w:color w:val="000000" w:themeColor="text1" w:themeTint="FF" w:themeShade="FF"/>
          <w:sz w:val="23"/>
          <w:szCs w:val="23"/>
        </w:rPr>
        <w:t xml:space="preserve">For this </w:t>
      </w:r>
      <w:r w:rsidRPr="78B2BDED" w:rsidR="2B5B213B">
        <w:rPr>
          <w:color w:val="000000" w:themeColor="text1" w:themeTint="FF" w:themeShade="FF"/>
          <w:sz w:val="23"/>
          <w:szCs w:val="23"/>
        </w:rPr>
        <w:t>procurement</w:t>
      </w:r>
      <w:r w:rsidRPr="78B2BDED" w:rsidR="2B5B213B">
        <w:rPr>
          <w:color w:val="000000" w:themeColor="text1" w:themeTint="FF" w:themeShade="FF"/>
          <w:sz w:val="23"/>
          <w:szCs w:val="23"/>
        </w:rPr>
        <w:t xml:space="preserve"> the SEI will use the enumeration model in percent: </w:t>
      </w:r>
    </w:p>
    <w:p w:rsidRPr="008C2CA0" w:rsidR="002B26FE" w:rsidP="78B2BDED" w:rsidRDefault="002B26FE" w14:paraId="552BA6D7" w14:textId="77777777" w14:noSpellErr="1">
      <w:pPr>
        <w:autoSpaceDE w:val="0"/>
        <w:autoSpaceDN w:val="0"/>
        <w:adjustRightInd w:val="0"/>
        <w:jc w:val="both"/>
        <w:rPr>
          <w:color w:val="000000"/>
          <w:sz w:val="23"/>
          <w:szCs w:val="23"/>
        </w:rPr>
      </w:pPr>
    </w:p>
    <w:p w:rsidRPr="008C2CA0" w:rsidR="002B26FE" w:rsidP="78B2BDED" w:rsidRDefault="2B5B213B" w14:paraId="24A3EB77" w14:textId="77777777" w14:noSpellErr="1">
      <w:pPr>
        <w:autoSpaceDE w:val="0"/>
        <w:autoSpaceDN w:val="0"/>
        <w:adjustRightInd w:val="0"/>
        <w:jc w:val="both"/>
        <w:rPr>
          <w:color w:val="000000"/>
          <w:sz w:val="23"/>
          <w:szCs w:val="23"/>
        </w:rPr>
      </w:pPr>
      <w:r w:rsidRPr="78B2BDED" w:rsidR="2B5B213B">
        <w:rPr>
          <w:color w:val="000000" w:themeColor="text1" w:themeTint="FF" w:themeShade="FF"/>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w:t>
      </w:r>
      <w:r w:rsidRPr="78B2BDED" w:rsidR="2B5B213B">
        <w:rPr>
          <w:color w:val="000000" w:themeColor="text1" w:themeTint="FF" w:themeShade="FF"/>
          <w:sz w:val="23"/>
          <w:szCs w:val="23"/>
        </w:rPr>
        <w:t>stated</w:t>
      </w:r>
      <w:r w:rsidRPr="78B2BDED" w:rsidR="2B5B213B">
        <w:rPr>
          <w:color w:val="000000" w:themeColor="text1" w:themeTint="FF" w:themeShade="FF"/>
          <w:sz w:val="23"/>
          <w:szCs w:val="23"/>
        </w:rPr>
        <w:t xml:space="preserve"> under point 4.5. </w:t>
      </w:r>
    </w:p>
    <w:p w:rsidRPr="008C2CA0" w:rsidR="002B26FE" w:rsidP="78B2BDED" w:rsidRDefault="002B26FE" w14:paraId="1D31A0DD" w14:textId="77777777" w14:noSpellErr="1">
      <w:pPr>
        <w:autoSpaceDE w:val="0"/>
        <w:autoSpaceDN w:val="0"/>
        <w:adjustRightInd w:val="0"/>
        <w:jc w:val="both"/>
        <w:rPr>
          <w:color w:val="000000"/>
          <w:sz w:val="23"/>
          <w:szCs w:val="23"/>
        </w:rPr>
      </w:pPr>
    </w:p>
    <w:p w:rsidRPr="00E662CC" w:rsidR="008B26CD" w:rsidP="78B2BDED" w:rsidRDefault="2B5B213B" w14:paraId="54834F66" w14:textId="594857F6" w14:noSpellErr="1">
      <w:pPr>
        <w:autoSpaceDE w:val="0"/>
        <w:autoSpaceDN w:val="0"/>
        <w:adjustRightInd w:val="0"/>
        <w:jc w:val="both"/>
        <w:rPr>
          <w:color w:val="000000"/>
          <w:sz w:val="23"/>
          <w:szCs w:val="23"/>
        </w:rPr>
      </w:pPr>
      <w:r w:rsidRPr="78B2BDED" w:rsidR="2B5B213B">
        <w:rPr>
          <w:color w:val="000000" w:themeColor="text1" w:themeTint="FF" w:themeShade="FF"/>
          <w:sz w:val="23"/>
          <w:szCs w:val="23"/>
        </w:rPr>
        <w:t xml:space="preserve">SEI will call for interviews if two or more tenderers have the same lowest comparison price. </w:t>
      </w:r>
    </w:p>
    <w:p w:rsidRPr="004736DE" w:rsidR="008B26CD" w:rsidP="78B2BDED" w:rsidRDefault="005C03DF" w14:paraId="60667246" w14:textId="7FD8FA59" w14:noSpellErr="1">
      <w:pPr>
        <w:pStyle w:val="Heading1"/>
        <w:numPr>
          <w:ilvl w:val="0"/>
          <w:numId w:val="7"/>
        </w:numPr>
        <w:rPr>
          <w:rStyle w:val="IntenseReference"/>
          <w:b w:val="1"/>
          <w:bCs w:val="1"/>
          <w:color w:val="auto"/>
          <w:u w:val="none"/>
        </w:rPr>
      </w:pPr>
      <w:bookmarkStart w:name="_Toc771383699" w:id="699881906"/>
      <w:r w:rsidRPr="78B2BDED" w:rsidR="005C03DF">
        <w:rPr>
          <w:rStyle w:val="IntenseReference"/>
          <w:b w:val="1"/>
          <w:bCs w:val="1"/>
          <w:color w:val="auto"/>
          <w:u w:val="none"/>
        </w:rPr>
        <w:t>Annexes</w:t>
      </w:r>
      <w:bookmarkEnd w:id="699881906"/>
      <w:r w:rsidRPr="78B2BDED" w:rsidR="005C03DF">
        <w:rPr>
          <w:rStyle w:val="IntenseReference"/>
          <w:b w:val="1"/>
          <w:bCs w:val="1"/>
          <w:color w:val="auto"/>
          <w:u w:val="none"/>
        </w:rPr>
        <w:t xml:space="preserve"> </w:t>
      </w:r>
    </w:p>
    <w:p w:rsidRPr="00A551D4" w:rsidR="008B26CD" w:rsidP="0AD018A1" w:rsidRDefault="008B26CD" w14:paraId="4C42ECA6" w14:textId="77777777">
      <w:pPr>
        <w:rPr>
          <w:u w:val="single"/>
        </w:rPr>
      </w:pPr>
    </w:p>
    <w:p w:rsidRPr="00190CB5" w:rsidR="004736DE" w:rsidP="00E662CC" w:rsidRDefault="00EB2BEF" w14:paraId="78A05B5D" w14:textId="1F447306">
      <w:pPr>
        <w:pStyle w:val="ListParagraph"/>
      </w:pPr>
      <w:r w:rsidRPr="00190CB5">
        <w:t xml:space="preserve">Annex 1_Overview of the BiH </w:t>
      </w:r>
      <w:proofErr w:type="spellStart"/>
      <w:r w:rsidRPr="00190CB5">
        <w:t>SuTra</w:t>
      </w:r>
      <w:proofErr w:type="spellEnd"/>
      <w:r w:rsidRPr="00190CB5">
        <w:t xml:space="preserve"> </w:t>
      </w:r>
      <w:proofErr w:type="spellStart"/>
      <w:r w:rsidRPr="00190CB5">
        <w:t>Programme</w:t>
      </w:r>
      <w:proofErr w:type="spellEnd"/>
    </w:p>
    <w:p w:rsidRPr="00190CB5" w:rsidR="004736DE" w:rsidP="00E662CC" w:rsidRDefault="00E662CC" w14:paraId="3B89F161" w14:textId="17E85939">
      <w:pPr>
        <w:pStyle w:val="ListParagraph"/>
      </w:pPr>
      <w:r w:rsidR="00EB2BEF">
        <w:rPr/>
        <w:t>Annex 2_</w:t>
      </w:r>
      <w:r w:rsidR="0065496D">
        <w:rPr/>
        <w:t>Tender</w:t>
      </w:r>
      <w:r w:rsidR="00851F22">
        <w:rPr/>
        <w:t xml:space="preserve"> Tasks, Timeline and </w:t>
      </w:r>
      <w:r w:rsidR="00851F22">
        <w:rPr/>
        <w:t>Deliverable</w:t>
      </w:r>
      <w:r w:rsidR="00B05535">
        <w:rPr/>
        <w:t>_</w:t>
      </w:r>
      <w:r w:rsidR="258E8D63">
        <w:rPr/>
        <w:t xml:space="preserve"> </w:t>
      </w:r>
      <w:r w:rsidR="258E8D63">
        <w:rPr/>
        <w:t>raffic</w:t>
      </w:r>
      <w:r w:rsidR="258E8D63">
        <w:rPr/>
        <w:t xml:space="preserve"> study for sustainable transportation in the </w:t>
      </w:r>
      <w:r w:rsidR="258E8D63">
        <w:rPr/>
        <w:t>City</w:t>
      </w:r>
      <w:r w:rsidR="258E8D63">
        <w:rPr/>
        <w:t xml:space="preserve"> of </w:t>
      </w:r>
      <w:r w:rsidR="258E8D63">
        <w:rPr/>
        <w:t>Živinice</w:t>
      </w:r>
      <w:r w:rsidR="258E8D63">
        <w:rPr/>
        <w:t xml:space="preserve"> </w:t>
      </w:r>
      <w:proofErr w:type="spellStart"/>
      <w:proofErr w:type="spellEnd"/>
    </w:p>
    <w:p w:rsidRPr="00190CB5" w:rsidR="004736DE" w:rsidP="78B2BDED" w:rsidRDefault="00E662CC" w14:paraId="6EF11FA8" w14:textId="751EC865">
      <w:pPr>
        <w:pStyle w:val="ListParagraph"/>
        <w:rPr>
          <w:i w:val="1"/>
          <w:iCs w:val="1"/>
          <w:sz w:val="36"/>
          <w:szCs w:val="36"/>
        </w:rPr>
      </w:pPr>
      <w:r w:rsidR="00E662CC">
        <w:rPr/>
        <w:t>Annex 3_</w:t>
      </w:r>
      <w:r w:rsidR="004736DE">
        <w:rPr/>
        <w:t xml:space="preserve">Technical </w:t>
      </w:r>
      <w:r w:rsidR="00E662CC">
        <w:rPr/>
        <w:t>P</w:t>
      </w:r>
      <w:r w:rsidR="004736DE">
        <w:rPr/>
        <w:t>roposa</w:t>
      </w:r>
      <w:r w:rsidRPr="78B2BDED" w:rsidR="00A551D4">
        <w:rPr>
          <w:rFonts w:ascii="Times New Roman" w:hAnsi="Times New Roman" w:eastAsia="Times New Roman" w:cs="Times New Roman"/>
          <w:color w:val="auto"/>
          <w:sz w:val="24"/>
          <w:szCs w:val="24"/>
          <w:lang w:eastAsia="en-GB" w:bidi="ar-SA"/>
        </w:rPr>
        <w:t>l</w:t>
      </w:r>
      <w:r w:rsidRPr="78B2BDED" w:rsidR="00B05535">
        <w:rPr>
          <w:rFonts w:ascii="Times New Roman" w:hAnsi="Times New Roman" w:eastAsia="Times New Roman" w:cs="Times New Roman"/>
          <w:color w:val="auto"/>
          <w:sz w:val="24"/>
          <w:szCs w:val="24"/>
          <w:lang w:eastAsia="en-GB" w:bidi="ar-SA"/>
        </w:rPr>
        <w:t>_</w:t>
      </w:r>
      <w:r w:rsidRPr="78B2BDED" w:rsidR="343ADBB4">
        <w:rPr>
          <w:rFonts w:ascii="Times New Roman" w:hAnsi="Times New Roman" w:eastAsia="Times New Roman" w:cs="Times New Roman"/>
          <w:color w:val="auto"/>
          <w:sz w:val="24"/>
          <w:szCs w:val="24"/>
          <w:lang w:eastAsia="en-GB" w:bidi="ar-SA"/>
        </w:rPr>
        <w:t xml:space="preserve"> T</w:t>
      </w:r>
      <w:r w:rsidRPr="78B2BDED" w:rsidR="343ADBB4">
        <w:rPr>
          <w:rFonts w:ascii="Times New Roman" w:hAnsi="Times New Roman" w:eastAsia="Times New Roman" w:cs="Times New Roman"/>
          <w:color w:val="auto"/>
          <w:sz w:val="24"/>
          <w:szCs w:val="24"/>
          <w:lang w:eastAsia="en-GB" w:bidi="ar-SA"/>
        </w:rPr>
        <w:t>raffic</w:t>
      </w:r>
      <w:r w:rsidRPr="78B2BDED" w:rsidR="343ADBB4">
        <w:rPr>
          <w:rFonts w:ascii="Times New Roman" w:hAnsi="Times New Roman" w:eastAsia="Times New Roman" w:cs="Times New Roman"/>
          <w:color w:val="auto"/>
          <w:sz w:val="24"/>
          <w:szCs w:val="24"/>
          <w:lang w:eastAsia="en-GB" w:bidi="ar-SA"/>
        </w:rPr>
        <w:t xml:space="preserve"> study for sustainable transportation in the </w:t>
      </w:r>
      <w:r w:rsidRPr="78B2BDED" w:rsidR="343ADBB4">
        <w:rPr>
          <w:rFonts w:ascii="Times New Roman" w:hAnsi="Times New Roman" w:eastAsia="Times New Roman" w:cs="Times New Roman"/>
          <w:color w:val="auto"/>
          <w:sz w:val="24"/>
          <w:szCs w:val="24"/>
          <w:lang w:eastAsia="en-GB" w:bidi="ar-SA"/>
        </w:rPr>
        <w:t>City</w:t>
      </w:r>
      <w:r w:rsidRPr="78B2BDED" w:rsidR="343ADBB4">
        <w:rPr>
          <w:rFonts w:ascii="Times New Roman" w:hAnsi="Times New Roman" w:eastAsia="Times New Roman" w:cs="Times New Roman"/>
          <w:color w:val="auto"/>
          <w:sz w:val="24"/>
          <w:szCs w:val="24"/>
          <w:lang w:eastAsia="en-GB" w:bidi="ar-SA"/>
        </w:rPr>
        <w:t xml:space="preserve"> of </w:t>
      </w:r>
      <w:r w:rsidRPr="78B2BDED" w:rsidR="343ADBB4">
        <w:rPr>
          <w:rFonts w:ascii="Times New Roman" w:hAnsi="Times New Roman" w:eastAsia="Times New Roman" w:cs="Times New Roman"/>
          <w:color w:val="auto"/>
          <w:sz w:val="24"/>
          <w:szCs w:val="24"/>
          <w:lang w:eastAsia="en-GB" w:bidi="ar-SA"/>
        </w:rPr>
        <w:t>Živinice</w:t>
      </w:r>
    </w:p>
    <w:p w:rsidRPr="008C2CA0" w:rsidR="00A02DEC" w:rsidP="78B2BDED" w:rsidRDefault="00A02DEC" w14:paraId="42F13303" w14:noSpellErr="1" w14:textId="70119D65">
      <w:pPr>
        <w:pStyle w:val="Normal"/>
      </w:pPr>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bookmarkStart w:name="OLE_LINK1" w:id="46"/>
      <w:bookmarkStart w:name="OLE_LINK2" w:id="47"/>
      <w:bookmarkEnd w:id="46"/>
      <w:bookmarkEnd w:id="47"/>
    </w:p>
    <w:p w:rsidRPr="008C2CA0" w:rsidR="00A02DEC" w:rsidP="0AD018A1" w:rsidRDefault="00A02DEC" w14:paraId="3A3ECE29" w14:textId="77777777">
      <w:pPr>
        <w:rPr>
          <w:i/>
          <w:iCs/>
        </w:rPr>
      </w:pPr>
    </w:p>
    <w:p w:rsidRPr="008C2CA0" w:rsidR="00A02DEC" w:rsidP="0AD018A1" w:rsidRDefault="5064CFD3" w14:paraId="1677CD18" w14:textId="58762F50">
      <w:pPr>
        <w:rPr>
          <w:i/>
          <w:iCs/>
        </w:rPr>
      </w:pPr>
      <w:r w:rsidRPr="008C2CA0">
        <w:rPr>
          <w:i/>
          <w:iCs/>
        </w:rPr>
        <w:t xml:space="preserve">The </w:t>
      </w:r>
      <w:r w:rsidRPr="008C2CA0" w:rsidR="60B8AFD6">
        <w:rPr>
          <w:i/>
          <w:iCs/>
        </w:rPr>
        <w:t>SEI</w:t>
      </w:r>
      <w:r w:rsidRPr="008C2CA0">
        <w:rPr>
          <w:i/>
          <w:iCs/>
        </w:rPr>
        <w:t xml:space="preserve"> awaits your tender with great interest.</w:t>
      </w:r>
    </w:p>
    <w:p w:rsidRPr="008C2CA0" w:rsidR="00A02DEC" w:rsidP="0AD018A1" w:rsidRDefault="00A02DEC" w14:paraId="0D03CF2A" w14:textId="77777777"/>
    <w:p w:rsidRPr="008C2CA0" w:rsidR="00A02DEC" w:rsidP="0AD018A1" w:rsidRDefault="5064CFD3" w14:paraId="662F2FA2" w14:textId="77777777">
      <w:r w:rsidRPr="008C2CA0">
        <w:t>Kind regards</w:t>
      </w:r>
    </w:p>
    <w:p w:rsidRPr="008C2CA0" w:rsidR="00A02DEC" w:rsidP="0AD018A1" w:rsidRDefault="00A02DEC" w14:paraId="3B434E97" w14:textId="77777777"/>
    <w:p w:rsidRPr="008C2CA0" w:rsidR="00A02DEC" w:rsidP="0AD018A1" w:rsidRDefault="5064CFD3" w14:paraId="202AD08C" w14:textId="790DC809">
      <w:r w:rsidRPr="008C2CA0">
        <w:t>Name Last name</w:t>
      </w:r>
      <w:r w:rsidRPr="008C2CA0" w:rsidR="31DE25AF">
        <w:t>: Saša Solujić</w:t>
      </w:r>
    </w:p>
    <w:p w:rsidRPr="008C2CA0" w:rsidR="00A02DEC" w:rsidP="0AD018A1" w:rsidRDefault="5064CFD3" w14:paraId="258F4E99" w14:textId="76E64E53">
      <w:r w:rsidRPr="008C2CA0">
        <w:t>Section/Unit</w:t>
      </w:r>
      <w:r w:rsidRPr="008C2CA0" w:rsidR="31DE25AF">
        <w:t xml:space="preserve">: </w:t>
      </w:r>
      <w:r w:rsidRPr="008C2CA0" w:rsidR="7841E541">
        <w:t>SEI</w:t>
      </w:r>
    </w:p>
    <w:p w:rsidRPr="008C2CA0" w:rsidR="00A02DEC" w:rsidP="0AD018A1" w:rsidRDefault="5064CFD3" w14:paraId="05C6FEDB" w14:textId="02BF319D">
      <w:r w:rsidRPr="008C2CA0">
        <w:t>Phone:</w:t>
      </w:r>
      <w:r w:rsidRPr="008C2CA0" w:rsidR="7841E541">
        <w:t xml:space="preserve"> +46 70 301 8292</w:t>
      </w:r>
    </w:p>
    <w:p w:rsidRPr="008C2CA0" w:rsidR="00A02DEC" w:rsidP="0AD018A1" w:rsidRDefault="5064CFD3" w14:paraId="3E2BBEAC" w14:textId="30D6C580">
      <w:r w:rsidRPr="008C2CA0">
        <w:t>E-mail:</w:t>
      </w:r>
      <w:r w:rsidRPr="008C2CA0" w:rsidR="7841E541">
        <w:t xml:space="preserve"> </w:t>
      </w:r>
      <w:r w:rsidRPr="008C2CA0" w:rsidR="7841E541">
        <w:rPr>
          <w:sz w:val="23"/>
          <w:szCs w:val="23"/>
        </w:rPr>
        <w:t>sasa.solujic@sei.org</w:t>
      </w:r>
    </w:p>
    <w:p w:rsidRPr="00335F38" w:rsidR="00BF69E6" w:rsidP="0AD018A1" w:rsidRDefault="00BF69E6" w14:paraId="2F3E9F48" w14:textId="77777777">
      <w:pPr>
        <w:pStyle w:val="PunktlistaNV"/>
        <w:numPr>
          <w:ilvl w:val="0"/>
          <w:numId w:val="0"/>
        </w:numPr>
      </w:pPr>
    </w:p>
    <w:sectPr w:rsidRPr="00335F38" w:rsidR="00BF69E6">
      <w:headerReference w:type="even" r:id="rId19"/>
      <w:headerReference w:type="default" r:id="rId20"/>
      <w:footerReference w:type="even" r:id="rId21"/>
      <w:footerReference w:type="default" r:id="rId22"/>
      <w:headerReference w:type="first" r:id="rId23"/>
      <w:type w:val="continuous"/>
      <w:pgSz w:w="11906" w:h="16838" w:orient="portrait" w:code="9"/>
      <w:pgMar w:top="567" w:right="1418" w:bottom="1661" w:left="2693" w:header="567" w:footer="301" w:gutter="0"/>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22A93" w:rsidRDefault="00B22A93" w14:paraId="67D3917E" w14:textId="77777777">
      <w:r>
        <w:separator/>
      </w:r>
    </w:p>
  </w:endnote>
  <w:endnote w:type="continuationSeparator" w:id="0">
    <w:p w:rsidR="00B22A93" w:rsidRDefault="00B22A93" w14:paraId="1512389E" w14:textId="77777777">
      <w:r>
        <w:continuationSeparator/>
      </w:r>
    </w:p>
  </w:endnote>
  <w:endnote w:type="continuationNotice" w:id="1">
    <w:p w:rsidR="00B22A93" w:rsidRDefault="00B22A93" w14:paraId="283F0D8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47F6" w:rsidRDefault="004447F6" w14:paraId="18594555" w14:textId="77777777">
    <w:pPr>
      <w:pStyle w:val="Footer"/>
      <w:rPr>
        <w:sz w:val="24"/>
      </w:rPr>
    </w:pPr>
  </w:p>
  <w:p w:rsidR="004447F6" w:rsidRDefault="004447F6" w14:paraId="33C583C1" w14:textId="77777777">
    <w:pPr>
      <w:pStyle w:val="Footer"/>
      <w:rPr>
        <w:sz w:val="24"/>
      </w:rPr>
    </w:pPr>
  </w:p>
  <w:p w:rsidR="004447F6" w:rsidRDefault="004447F6" w14:paraId="3B5C4D98" w14:textId="77777777">
    <w:pPr>
      <w:pStyle w:val="Footer"/>
      <w:rPr>
        <w:sz w:val="24"/>
      </w:rPr>
    </w:pPr>
  </w:p>
  <w:p w:rsidR="004447F6" w:rsidRDefault="004447F6" w14:paraId="5F1988D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47F6" w:rsidRDefault="004447F6" w14:paraId="109972CD" w14:textId="77777777">
    <w:pPr>
      <w:pStyle w:val="Footer"/>
      <w:jc w:val="center"/>
      <w:rPr>
        <w:sz w:val="24"/>
      </w:rPr>
    </w:pPr>
  </w:p>
  <w:p w:rsidR="004447F6" w:rsidRDefault="004447F6" w14:paraId="69D5E754" w14:textId="77777777">
    <w:pPr>
      <w:pStyle w:val="Footer"/>
      <w:jc w:val="center"/>
      <w:rPr>
        <w:sz w:val="24"/>
      </w:rPr>
    </w:pPr>
  </w:p>
  <w:p w:rsidR="004447F6" w:rsidRDefault="004447F6" w14:paraId="4E187EF2" w14:textId="77777777">
    <w:pPr>
      <w:pStyle w:val="Footer"/>
      <w:jc w:val="center"/>
      <w:rPr>
        <w:sz w:val="24"/>
      </w:rPr>
    </w:pPr>
  </w:p>
  <w:p w:rsidR="004447F6" w:rsidRDefault="004447F6" w14:paraId="1CCAE64E"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22A93" w:rsidRDefault="00B22A93" w14:paraId="048D0F1E" w14:textId="77777777">
      <w:r>
        <w:separator/>
      </w:r>
    </w:p>
  </w:footnote>
  <w:footnote w:type="continuationSeparator" w:id="0">
    <w:p w:rsidR="00B22A93" w:rsidRDefault="00B22A93" w14:paraId="66D93731" w14:textId="77777777">
      <w:r>
        <w:continuationSeparator/>
      </w:r>
    </w:p>
  </w:footnote>
  <w:footnote w:type="continuationNotice" w:id="1">
    <w:p w:rsidR="00B22A93" w:rsidRDefault="00B22A93" w14:paraId="18473CF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59" w:type="dxa"/>
      <w:tblInd w:w="-15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rsidR="004447F6" w:rsidRDefault="004447F6" w14:paraId="07160EC2" w14:textId="77777777">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rsidR="004447F6" w:rsidRDefault="004447F6" w14:paraId="7440E65D" w14:textId="77777777">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rsidR="004447F6" w:rsidRDefault="004447F6" w14:paraId="3E6BE254" w14:textId="77777777">
    <w:pPr>
      <w:pStyle w:val="Header"/>
      <w:rPr>
        <w:smallCaps w:val="0"/>
      </w:rPr>
    </w:pPr>
  </w:p>
  <w:p w:rsidR="004447F6" w:rsidRDefault="004447F6" w14:paraId="4BD6937F" w14:textId="77777777">
    <w:pPr>
      <w:pStyle w:val="Header"/>
      <w:rPr>
        <w:smallCaps w:val="0"/>
      </w:rPr>
    </w:pPr>
  </w:p>
  <w:p w:rsidR="004447F6" w:rsidRDefault="004447F6" w14:paraId="01E546F5" w14:textId="77777777">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rsidR="004447F6" w:rsidRDefault="004447F6" w14:paraId="4CD4401E" w14:textId="26E95D04">
          <w:pPr>
            <w:pStyle w:val="Header"/>
          </w:pPr>
        </w:p>
      </w:tc>
      <w:tc>
        <w:tcPr>
          <w:tcW w:w="4602" w:type="dxa"/>
        </w:tcPr>
        <w:p w:rsidRPr="003F4CC1" w:rsidR="004447F6" w:rsidRDefault="004447F6" w14:paraId="05AC9A04" w14:textId="4191DFD7">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rsidR="004447F6" w:rsidRDefault="004447F6" w14:paraId="2FCC0A69" w14:textId="77777777">
    <w:pPr>
      <w:pStyle w:val="Header"/>
    </w:pPr>
  </w:p>
  <w:p w:rsidR="004447F6" w:rsidRDefault="004447F6" w14:paraId="41B832BD" w14:textId="77777777">
    <w:pPr>
      <w:pStyle w:val="Header"/>
    </w:pPr>
  </w:p>
  <w:p w:rsidR="004447F6" w:rsidRDefault="004447F6" w14:paraId="527F594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rsidR="004447F6" w:rsidRDefault="008E0C67" w14:paraId="129FECB2" w14:textId="547B6A9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rsidRPr="00EF3C23" w:rsidR="004447F6" w:rsidP="00302786" w:rsidRDefault="004447F6" w14:paraId="1C481D44" w14:textId="326254A8">
          <w:pPr>
            <w:pStyle w:val="TabellLitenText"/>
            <w:spacing w:before="620"/>
            <w:ind w:left="34"/>
          </w:pPr>
          <w:r>
            <w:t xml:space="preserve">   </w:t>
          </w:r>
          <w:r>
            <w:br/>
          </w:r>
        </w:p>
      </w:tc>
      <w:tc>
        <w:tcPr>
          <w:tcW w:w="2498" w:type="dxa"/>
          <w:noWrap/>
          <w:tcMar>
            <w:left w:w="0" w:type="dxa"/>
            <w:right w:w="0" w:type="dxa"/>
          </w:tcMar>
        </w:tcPr>
        <w:p w:rsidRPr="00EF3C23" w:rsidR="004447F6" w:rsidRDefault="004447F6" w14:paraId="159780D0" w14:textId="77777777">
          <w:pPr>
            <w:pStyle w:val="Header"/>
            <w:jc w:val="right"/>
          </w:pPr>
        </w:p>
      </w:tc>
      <w:tc>
        <w:tcPr>
          <w:tcW w:w="1418" w:type="dxa"/>
          <w:tcMar>
            <w:right w:w="0" w:type="dxa"/>
          </w:tcMar>
        </w:tcPr>
        <w:p w:rsidR="004447F6" w:rsidRDefault="004447F6" w14:paraId="70356D7F" w14:textId="20E18C8D">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rsidR="004447F6" w:rsidRDefault="004447F6" w14:paraId="147262B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9">
    <w:nsid w:val="5ab730bb"/>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8">
    <w:nsid w:val="1662971f"/>
    <w:multiLevelType xmlns:w="http://schemas.openxmlformats.org/wordprocessingml/2006/main" w:val="hybridMultilevel"/>
    <w:lvl xmlns:w="http://schemas.openxmlformats.org/wordprocessingml/2006/main" w:ilvl="0">
      <w:start w:val="5"/>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7">
    <w:nsid w:val="4214020"/>
    <w:multiLevelType xmlns:w="http://schemas.openxmlformats.org/wordprocessingml/2006/main" w:val="multilevel"/>
    <w:lvl xmlns:w="http://schemas.openxmlformats.org/wordprocessingml/2006/main" w:ilvl="0">
      <w:start w:val="1"/>
      <w:numFmt w:val="decimal"/>
      <w:lvlText w:val="%1.%2"/>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1fd35d0c"/>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7b3cf96d"/>
    <w:multiLevelType xmlns:w="http://schemas.openxmlformats.org/wordprocessingml/2006/main" w:val="multilevel"/>
    <w:lvl xmlns:w="http://schemas.openxmlformats.org/wordprocessingml/2006/main" w:ilvl="0">
      <w:start w:val="3"/>
      <w:numFmt w:val="decimal"/>
      <w:lvlText w:val="%1"/>
      <w:lvlJc w:val="left"/>
      <w:pPr>
        <w:ind w:left="36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5651981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
    <w:nsid w:val="485a16a1"/>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32">
    <w:nsid w:val="5cb2889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5c0193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5304ad2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9">
    <w:nsid w:val="6ba3aa2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3d0d6ff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5d2bcc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B1C5591"/>
    <w:multiLevelType w:val="hybridMultilevel"/>
    <w:tmpl w:val="D4FEAC58"/>
    <w:lvl w:ilvl="0">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FC241A3"/>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3864D8"/>
    <w:multiLevelType w:val="hybridMultilevel"/>
    <w:tmpl w:val="DE480AF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7B35608"/>
    <w:multiLevelType w:val="hybridMultilevel"/>
    <w:tmpl w:val="5792F7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B2458AD"/>
    <w:multiLevelType w:val="hybridMultilevel"/>
    <w:tmpl w:val="357EAB2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553141C"/>
    <w:multiLevelType w:val="hybridMultilevel"/>
    <w:tmpl w:val="893AF868"/>
    <w:lvl w:ilvl="0">
      <w:start w:val="1"/>
      <w:numFmt w:val="bullet"/>
      <w:pStyle w:val="PunktlistaNV"/>
      <w:lvlText w:val=""/>
      <w:lvlJc w:val="left"/>
      <w:pPr>
        <w:tabs>
          <w:tab w:val="num" w:pos="357"/>
        </w:tabs>
        <w:ind w:left="720" w:hanging="360"/>
      </w:pPr>
      <w:rPr>
        <w:rFonts w:hint="default" w:ascii="Wingdings 2" w:hAnsi="Wingdings 2"/>
        <w:sz w:val="24"/>
      </w:rPr>
    </w:lvl>
    <w:lvl w:ilvl="1">
      <w:start w:val="1"/>
      <w:numFmt w:val="bullet"/>
      <w:lvlText w:val="–"/>
      <w:lvlJc w:val="left"/>
      <w:pPr>
        <w:tabs>
          <w:tab w:val="num" w:pos="720"/>
        </w:tabs>
        <w:ind w:left="720" w:hanging="363"/>
      </w:pPr>
      <w:rPr>
        <w:rFonts w:hint="default" w:ascii="Times New Roman" w:hAnsi="Times New Roman"/>
        <w:sz w:val="24"/>
      </w:rPr>
    </w:lvl>
    <w:lvl w:ilvl="2">
      <w:start w:val="1"/>
      <w:numFmt w:val="bullet"/>
      <w:lvlText w:val=""/>
      <w:lvlJc w:val="left"/>
      <w:pPr>
        <w:tabs>
          <w:tab w:val="num" w:pos="1077"/>
        </w:tabs>
        <w:ind w:left="1077" w:hanging="357"/>
      </w:pPr>
      <w:rPr>
        <w:rFonts w:hint="default" w:ascii="Wingdings 2" w:hAnsi="Wingdings 2"/>
        <w:sz w:val="20"/>
      </w:rPr>
    </w:lvl>
    <w:lvl w:ilvl="3">
      <w:start w:val="1"/>
      <w:numFmt w:val="bullet"/>
      <w:lvlText w:val=""/>
      <w:lvlJc w:val="left"/>
      <w:pPr>
        <w:tabs>
          <w:tab w:val="num" w:pos="2446"/>
        </w:tabs>
        <w:ind w:left="2446" w:hanging="360"/>
      </w:pPr>
      <w:rPr>
        <w:rFonts w:hint="default" w:ascii="Symbol" w:hAnsi="Symbol"/>
      </w:rPr>
    </w:lvl>
    <w:lvl w:ilvl="4">
      <w:start w:val="1"/>
      <w:numFmt w:val="bullet"/>
      <w:lvlText w:val="o"/>
      <w:lvlJc w:val="left"/>
      <w:pPr>
        <w:tabs>
          <w:tab w:val="num" w:pos="3166"/>
        </w:tabs>
        <w:ind w:left="3166" w:hanging="360"/>
      </w:pPr>
      <w:rPr>
        <w:rFonts w:hint="default" w:ascii="Courier New" w:hAnsi="Courier New"/>
      </w:rPr>
    </w:lvl>
    <w:lvl w:ilvl="5">
      <w:start w:val="1"/>
      <w:numFmt w:val="bullet"/>
      <w:lvlText w:val=""/>
      <w:lvlJc w:val="left"/>
      <w:pPr>
        <w:tabs>
          <w:tab w:val="num" w:pos="3886"/>
        </w:tabs>
        <w:ind w:left="3886" w:hanging="360"/>
      </w:pPr>
      <w:rPr>
        <w:rFonts w:hint="default" w:ascii="Wingdings" w:hAnsi="Wingdings"/>
      </w:rPr>
    </w:lvl>
    <w:lvl w:ilvl="6">
      <w:start w:val="1"/>
      <w:numFmt w:val="bullet"/>
      <w:lvlText w:val=""/>
      <w:lvlJc w:val="left"/>
      <w:pPr>
        <w:tabs>
          <w:tab w:val="num" w:pos="4606"/>
        </w:tabs>
        <w:ind w:left="4606" w:hanging="360"/>
      </w:pPr>
      <w:rPr>
        <w:rFonts w:hint="default" w:ascii="Symbol" w:hAnsi="Symbol"/>
      </w:rPr>
    </w:lvl>
    <w:lvl w:ilvl="7">
      <w:start w:val="1"/>
      <w:numFmt w:val="bullet"/>
      <w:lvlText w:val="o"/>
      <w:lvlJc w:val="left"/>
      <w:pPr>
        <w:tabs>
          <w:tab w:val="num" w:pos="5326"/>
        </w:tabs>
        <w:ind w:left="5326" w:hanging="360"/>
      </w:pPr>
      <w:rPr>
        <w:rFonts w:hint="default" w:ascii="Courier New" w:hAnsi="Courier New"/>
      </w:rPr>
    </w:lvl>
    <w:lvl w:ilvl="8">
      <w:start w:val="1"/>
      <w:numFmt w:val="bullet"/>
      <w:lvlText w:val=""/>
      <w:lvlJc w:val="left"/>
      <w:pPr>
        <w:tabs>
          <w:tab w:val="num" w:pos="6046"/>
        </w:tabs>
        <w:ind w:left="6046" w:hanging="360"/>
      </w:pPr>
      <w:rPr>
        <w:rFonts w:hint="default" w:ascii="Wingdings" w:hAnsi="Wingdings"/>
      </w:rPr>
    </w:lvl>
  </w:abstractNum>
  <w:abstractNum w:abstractNumId="7" w15:restartNumberingAfterBreak="0">
    <w:nsid w:val="2826763B"/>
    <w:multiLevelType w:val="hybridMultilevel"/>
    <w:tmpl w:val="9AB80022"/>
    <w:lvl w:ilvl="0" w:tplc="6C22D984">
      <w:start w:val="1"/>
      <w:numFmt w:val="decimal"/>
      <w:lvlText w:val="%1."/>
      <w:lvlJc w:val="left"/>
      <w:pPr>
        <w:ind w:left="720" w:hanging="360"/>
      </w:pPr>
      <w:rPr>
        <w:rFonts w:ascii="Times New Roman" w:hAnsi="Times New Roman" w:eastAsia="Times New Roman" w:cs="Times New Roman"/>
        <w:b w:val="0"/>
        <w:bCs w:val="0"/>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8" w15:restartNumberingAfterBreak="0">
    <w:nsid w:val="2C527217"/>
    <w:multiLevelType w:val="multilevel"/>
    <w:tmpl w:val="47807288"/>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390960"/>
    <w:multiLevelType w:val="hybridMultilevel"/>
    <w:tmpl w:val="921A6BA8"/>
    <w:lvl w:ilvl="0" w:tplc="92EAA680">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0F235A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hint="default" w:cs="Times New Roman"/>
      </w:rPr>
    </w:lvl>
    <w:lvl w:ilvl="1">
      <w:start w:val="1"/>
      <w:numFmt w:val="decimal"/>
      <w:pStyle w:val="Rubrik2Nr"/>
      <w:lvlText w:val="%1.%2."/>
      <w:lvlJc w:val="left"/>
      <w:pPr>
        <w:tabs>
          <w:tab w:val="num" w:pos="397"/>
        </w:tabs>
        <w:ind w:left="397" w:hanging="397"/>
      </w:pPr>
      <w:rPr>
        <w:rFonts w:hint="default" w:cs="Times New Roman"/>
      </w:rPr>
    </w:lvl>
    <w:lvl w:ilvl="2">
      <w:start w:val="1"/>
      <w:numFmt w:val="decimal"/>
      <w:pStyle w:val="Rubrik3Nr"/>
      <w:lvlText w:val="%1.%2.%3."/>
      <w:lvlJc w:val="left"/>
      <w:pPr>
        <w:tabs>
          <w:tab w:val="num" w:pos="652"/>
        </w:tabs>
        <w:ind w:left="652" w:hanging="652"/>
      </w:pPr>
      <w:rPr>
        <w:rFonts w:hint="default" w:cs="Times New Roman"/>
      </w:rPr>
    </w:lvl>
    <w:lvl w:ilvl="3">
      <w:start w:val="1"/>
      <w:numFmt w:val="decimal"/>
      <w:lvlText w:val="%1.%2.%3.%4."/>
      <w:lvlJc w:val="left"/>
      <w:pPr>
        <w:tabs>
          <w:tab w:val="num" w:pos="1800"/>
        </w:tabs>
        <w:ind w:left="1728" w:hanging="648"/>
      </w:pPr>
      <w:rPr>
        <w:rFonts w:hint="default" w:cs="Times New Roman"/>
      </w:rPr>
    </w:lvl>
    <w:lvl w:ilvl="4">
      <w:start w:val="1"/>
      <w:numFmt w:val="decimal"/>
      <w:lvlText w:val="%1.%2.%3.%4.%5."/>
      <w:lvlJc w:val="left"/>
      <w:pPr>
        <w:tabs>
          <w:tab w:val="num" w:pos="2520"/>
        </w:tabs>
        <w:ind w:left="2232" w:hanging="792"/>
      </w:pPr>
      <w:rPr>
        <w:rFonts w:hint="default" w:cs="Times New Roman"/>
      </w:rPr>
    </w:lvl>
    <w:lvl w:ilvl="5">
      <w:start w:val="1"/>
      <w:numFmt w:val="decimal"/>
      <w:lvlText w:val="%1.%2.%3.%4.%5.%6."/>
      <w:lvlJc w:val="left"/>
      <w:pPr>
        <w:tabs>
          <w:tab w:val="num" w:pos="2880"/>
        </w:tabs>
        <w:ind w:left="2736" w:hanging="936"/>
      </w:pPr>
      <w:rPr>
        <w:rFonts w:hint="default" w:cs="Times New Roman"/>
      </w:rPr>
    </w:lvl>
    <w:lvl w:ilvl="6">
      <w:start w:val="1"/>
      <w:numFmt w:val="decimal"/>
      <w:lvlText w:val="%1.%2.%3.%4.%5.%6.%7."/>
      <w:lvlJc w:val="left"/>
      <w:pPr>
        <w:tabs>
          <w:tab w:val="num" w:pos="3600"/>
        </w:tabs>
        <w:ind w:left="3240" w:hanging="1080"/>
      </w:pPr>
      <w:rPr>
        <w:rFonts w:hint="default" w:cs="Times New Roman"/>
      </w:rPr>
    </w:lvl>
    <w:lvl w:ilvl="7">
      <w:start w:val="1"/>
      <w:numFmt w:val="decimal"/>
      <w:lvlText w:val="%1.%2.%3.%4.%5.%6.%7.%8."/>
      <w:lvlJc w:val="left"/>
      <w:pPr>
        <w:tabs>
          <w:tab w:val="num" w:pos="3960"/>
        </w:tabs>
        <w:ind w:left="3744" w:hanging="1224"/>
      </w:pPr>
      <w:rPr>
        <w:rFonts w:hint="default" w:cs="Times New Roman"/>
      </w:rPr>
    </w:lvl>
    <w:lvl w:ilvl="8">
      <w:start w:val="1"/>
      <w:numFmt w:val="decimal"/>
      <w:lvlText w:val="%1.%2.%3.%4.%5.%6.%7.%8.%9."/>
      <w:lvlJc w:val="left"/>
      <w:pPr>
        <w:tabs>
          <w:tab w:val="num" w:pos="4680"/>
        </w:tabs>
        <w:ind w:left="4320" w:hanging="1440"/>
      </w:pPr>
      <w:rPr>
        <w:rFonts w:hint="default" w:cs="Times New Roman"/>
      </w:rPr>
    </w:lvl>
  </w:abstractNum>
  <w:abstractNum w:abstractNumId="13"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EA3091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A774849"/>
    <w:multiLevelType w:val="hybridMultilevel"/>
    <w:tmpl w:val="A4EED58E"/>
    <w:lvl w:ilvl="0">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9B63CEC"/>
    <w:multiLevelType w:val="hybridMultilevel"/>
    <w:tmpl w:val="C4EE615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7A804C89"/>
    <w:multiLevelType w:val="hybridMultilevel"/>
    <w:tmpl w:val="D83AD97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AAC7DC0"/>
    <w:multiLevelType w:val="hybridMultilevel"/>
    <w:tmpl w:val="E90881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hint="default" w:ascii="Symbol" w:hAnsi="Symbol"/>
      </w:rPr>
    </w:lvl>
    <w:lvl w:ilvl="1" w:tplc="FFFFFFFF" w:tentative="1">
      <w:start w:val="1"/>
      <w:numFmt w:val="bullet"/>
      <w:lvlText w:val="o"/>
      <w:lvlJc w:val="left"/>
      <w:pPr>
        <w:tabs>
          <w:tab w:val="num" w:pos="1440"/>
        </w:tabs>
        <w:ind w:left="1440" w:hanging="360"/>
      </w:pPr>
      <w:rPr>
        <w:rFonts w:hint="default" w:ascii="Courier New" w:hAnsi="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7B1648D7"/>
    <w:multiLevelType w:val="hybridMultilevel"/>
    <w:tmpl w:val="6D9E9FD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B7F1130"/>
    <w:multiLevelType w:val="hybridMultilevel"/>
    <w:tmpl w:val="2884B0B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hint="default" w:ascii="Symbol" w:hAnsi="Symbol"/>
      </w:rPr>
    </w:lvl>
    <w:lvl w:ilvl="1" w:tplc="041D0003" w:tentative="1">
      <w:start w:val="1"/>
      <w:numFmt w:val="bullet"/>
      <w:lvlText w:val="o"/>
      <w:lvlJc w:val="left"/>
      <w:pPr>
        <w:tabs>
          <w:tab w:val="num" w:pos="1440"/>
        </w:tabs>
        <w:ind w:left="1440" w:hanging="360"/>
      </w:pPr>
      <w:rPr>
        <w:rFonts w:hint="default" w:ascii="Courier New" w:hAnsi="Courier New"/>
      </w:rPr>
    </w:lvl>
    <w:lvl w:ilvl="2" w:tplc="041D0005" w:tentative="1">
      <w:start w:val="1"/>
      <w:numFmt w:val="bullet"/>
      <w:lvlText w:val=""/>
      <w:lvlJc w:val="left"/>
      <w:pPr>
        <w:tabs>
          <w:tab w:val="num" w:pos="2160"/>
        </w:tabs>
        <w:ind w:left="2160" w:hanging="360"/>
      </w:pPr>
      <w:rPr>
        <w:rFonts w:hint="default" w:ascii="Wingdings" w:hAnsi="Wingdings"/>
      </w:rPr>
    </w:lvl>
    <w:lvl w:ilvl="3" w:tplc="041D0001" w:tentative="1">
      <w:start w:val="1"/>
      <w:numFmt w:val="bullet"/>
      <w:lvlText w:val=""/>
      <w:lvlJc w:val="left"/>
      <w:pPr>
        <w:tabs>
          <w:tab w:val="num" w:pos="2880"/>
        </w:tabs>
        <w:ind w:left="2880" w:hanging="360"/>
      </w:pPr>
      <w:rPr>
        <w:rFonts w:hint="default" w:ascii="Symbol" w:hAnsi="Symbol"/>
      </w:rPr>
    </w:lvl>
    <w:lvl w:ilvl="4" w:tplc="041D0003" w:tentative="1">
      <w:start w:val="1"/>
      <w:numFmt w:val="bullet"/>
      <w:lvlText w:val="o"/>
      <w:lvlJc w:val="left"/>
      <w:pPr>
        <w:tabs>
          <w:tab w:val="num" w:pos="3600"/>
        </w:tabs>
        <w:ind w:left="3600" w:hanging="360"/>
      </w:pPr>
      <w:rPr>
        <w:rFonts w:hint="default" w:ascii="Courier New" w:hAnsi="Courier New"/>
      </w:rPr>
    </w:lvl>
    <w:lvl w:ilvl="5" w:tplc="041D0005" w:tentative="1">
      <w:start w:val="1"/>
      <w:numFmt w:val="bullet"/>
      <w:lvlText w:val=""/>
      <w:lvlJc w:val="left"/>
      <w:pPr>
        <w:tabs>
          <w:tab w:val="num" w:pos="4320"/>
        </w:tabs>
        <w:ind w:left="4320" w:hanging="360"/>
      </w:pPr>
      <w:rPr>
        <w:rFonts w:hint="default" w:ascii="Wingdings" w:hAnsi="Wingdings"/>
      </w:rPr>
    </w:lvl>
    <w:lvl w:ilvl="6" w:tplc="041D0001" w:tentative="1">
      <w:start w:val="1"/>
      <w:numFmt w:val="bullet"/>
      <w:lvlText w:val=""/>
      <w:lvlJc w:val="left"/>
      <w:pPr>
        <w:tabs>
          <w:tab w:val="num" w:pos="5040"/>
        </w:tabs>
        <w:ind w:left="5040" w:hanging="360"/>
      </w:pPr>
      <w:rPr>
        <w:rFonts w:hint="default" w:ascii="Symbol" w:hAnsi="Symbol"/>
      </w:rPr>
    </w:lvl>
    <w:lvl w:ilvl="7" w:tplc="041D0003" w:tentative="1">
      <w:start w:val="1"/>
      <w:numFmt w:val="bullet"/>
      <w:lvlText w:val="o"/>
      <w:lvlJc w:val="left"/>
      <w:pPr>
        <w:tabs>
          <w:tab w:val="num" w:pos="5760"/>
        </w:tabs>
        <w:ind w:left="5760" w:hanging="360"/>
      </w:pPr>
      <w:rPr>
        <w:rFonts w:hint="default" w:ascii="Courier New" w:hAnsi="Courier New"/>
      </w:rPr>
    </w:lvl>
    <w:lvl w:ilvl="8" w:tplc="041D0005" w:tentative="1">
      <w:start w:val="1"/>
      <w:numFmt w:val="bullet"/>
      <w:lvlText w:val=""/>
      <w:lvlJc w:val="left"/>
      <w:pPr>
        <w:tabs>
          <w:tab w:val="num" w:pos="6480"/>
        </w:tabs>
        <w:ind w:left="6480" w:hanging="360"/>
      </w:pPr>
      <w:rPr>
        <w:rFonts w:hint="default" w:ascii="Wingdings" w:hAnsi="Wingdings"/>
      </w:rPr>
    </w:lvl>
  </w:abstract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1" w16cid:durableId="1547640714">
    <w:abstractNumId w:val="16"/>
  </w:num>
  <w:num w:numId="2" w16cid:durableId="1334063845">
    <w:abstractNumId w:val="26"/>
  </w:num>
  <w:num w:numId="3" w16cid:durableId="1131439999">
    <w:abstractNumId w:val="23"/>
  </w:num>
  <w:num w:numId="4" w16cid:durableId="919414542">
    <w:abstractNumId w:val="12"/>
  </w:num>
  <w:num w:numId="5" w16cid:durableId="609901443">
    <w:abstractNumId w:val="6"/>
  </w:num>
  <w:num w:numId="6" w16cid:durableId="1729186688">
    <w:abstractNumId w:val="20"/>
  </w:num>
  <w:num w:numId="7" w16cid:durableId="97607998">
    <w:abstractNumId w:val="8"/>
  </w:num>
  <w:num w:numId="8" w16cid:durableId="1047027360">
    <w:abstractNumId w:val="15"/>
  </w:num>
  <w:num w:numId="9" w16cid:durableId="1350714284">
    <w:abstractNumId w:val="13"/>
  </w:num>
  <w:num w:numId="10" w16cid:durableId="1619601586">
    <w:abstractNumId w:val="25"/>
  </w:num>
  <w:num w:numId="11" w16cid:durableId="1665544732">
    <w:abstractNumId w:val="0"/>
  </w:num>
  <w:num w:numId="12" w16cid:durableId="1236357088">
    <w:abstractNumId w:val="3"/>
  </w:num>
  <w:num w:numId="13" w16cid:durableId="1399784962">
    <w:abstractNumId w:val="9"/>
  </w:num>
  <w:num w:numId="14" w16cid:durableId="2107580018">
    <w:abstractNumId w:val="7"/>
  </w:num>
  <w:num w:numId="15" w16cid:durableId="1295867090">
    <w:abstractNumId w:val="11"/>
  </w:num>
  <w:num w:numId="16" w16cid:durableId="637535847">
    <w:abstractNumId w:val="14"/>
  </w:num>
  <w:num w:numId="17" w16cid:durableId="1247610382">
    <w:abstractNumId w:val="2"/>
  </w:num>
  <w:num w:numId="18" w16cid:durableId="201018823">
    <w:abstractNumId w:val="1"/>
  </w:num>
  <w:num w:numId="19" w16cid:durableId="637999147">
    <w:abstractNumId w:val="19"/>
  </w:num>
  <w:num w:numId="20" w16cid:durableId="1249265771">
    <w:abstractNumId w:val="17"/>
  </w:num>
  <w:num w:numId="21" w16cid:durableId="1187523330">
    <w:abstractNumId w:val="10"/>
  </w:num>
  <w:num w:numId="22" w16cid:durableId="63185237">
    <w:abstractNumId w:val="24"/>
  </w:num>
  <w:num w:numId="23" w16cid:durableId="430322750">
    <w:abstractNumId w:val="22"/>
  </w:num>
  <w:num w:numId="24" w16cid:durableId="1670207253">
    <w:abstractNumId w:val="21"/>
  </w:num>
  <w:num w:numId="25" w16cid:durableId="372124037">
    <w:abstractNumId w:val="5"/>
  </w:num>
  <w:num w:numId="26" w16cid:durableId="1039941491">
    <w:abstractNumId w:val="18"/>
  </w:num>
  <w:num w:numId="27" w16cid:durableId="647563155">
    <w:abstractNumId w:val="4"/>
  </w:num>
  <w:numIdMacAtCleanup w:val="26"/>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159"/>
    <w:rsid w:val="00003940"/>
    <w:rsid w:val="00004F40"/>
    <w:rsid w:val="00005694"/>
    <w:rsid w:val="00005FDF"/>
    <w:rsid w:val="00006135"/>
    <w:rsid w:val="0000629C"/>
    <w:rsid w:val="00007022"/>
    <w:rsid w:val="00010302"/>
    <w:rsid w:val="0001267B"/>
    <w:rsid w:val="00012946"/>
    <w:rsid w:val="00012ADB"/>
    <w:rsid w:val="00013F71"/>
    <w:rsid w:val="0001534D"/>
    <w:rsid w:val="000158AC"/>
    <w:rsid w:val="0001762C"/>
    <w:rsid w:val="00021B99"/>
    <w:rsid w:val="000221E6"/>
    <w:rsid w:val="0002288C"/>
    <w:rsid w:val="00023185"/>
    <w:rsid w:val="000231EC"/>
    <w:rsid w:val="000233BF"/>
    <w:rsid w:val="00024D62"/>
    <w:rsid w:val="0002647A"/>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18A"/>
    <w:rsid w:val="000532A1"/>
    <w:rsid w:val="00054977"/>
    <w:rsid w:val="00055F71"/>
    <w:rsid w:val="00057577"/>
    <w:rsid w:val="000577D1"/>
    <w:rsid w:val="00063943"/>
    <w:rsid w:val="00064D0E"/>
    <w:rsid w:val="00070C73"/>
    <w:rsid w:val="00070D3C"/>
    <w:rsid w:val="00071212"/>
    <w:rsid w:val="00073A04"/>
    <w:rsid w:val="00073F9D"/>
    <w:rsid w:val="00075DC6"/>
    <w:rsid w:val="00077986"/>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1AF9"/>
    <w:rsid w:val="000A28D1"/>
    <w:rsid w:val="000A38FE"/>
    <w:rsid w:val="000A5192"/>
    <w:rsid w:val="000A5E30"/>
    <w:rsid w:val="000A6265"/>
    <w:rsid w:val="000A663C"/>
    <w:rsid w:val="000A6B50"/>
    <w:rsid w:val="000A7318"/>
    <w:rsid w:val="000A77B7"/>
    <w:rsid w:val="000A7F18"/>
    <w:rsid w:val="000B0479"/>
    <w:rsid w:val="000B1270"/>
    <w:rsid w:val="000B2073"/>
    <w:rsid w:val="000B2365"/>
    <w:rsid w:val="000B275A"/>
    <w:rsid w:val="000B3BFE"/>
    <w:rsid w:val="000B581B"/>
    <w:rsid w:val="000B69EB"/>
    <w:rsid w:val="000B6F55"/>
    <w:rsid w:val="000C03E3"/>
    <w:rsid w:val="000C10EB"/>
    <w:rsid w:val="000C1CE5"/>
    <w:rsid w:val="000C2503"/>
    <w:rsid w:val="000C33EC"/>
    <w:rsid w:val="000C3F4D"/>
    <w:rsid w:val="000C4CD0"/>
    <w:rsid w:val="000C5028"/>
    <w:rsid w:val="000C69AD"/>
    <w:rsid w:val="000C69C5"/>
    <w:rsid w:val="000C6D01"/>
    <w:rsid w:val="000D0023"/>
    <w:rsid w:val="000D0388"/>
    <w:rsid w:val="000D18AF"/>
    <w:rsid w:val="000D1ACD"/>
    <w:rsid w:val="000D2823"/>
    <w:rsid w:val="000D6264"/>
    <w:rsid w:val="000D62F9"/>
    <w:rsid w:val="000D6919"/>
    <w:rsid w:val="000E1388"/>
    <w:rsid w:val="000E1684"/>
    <w:rsid w:val="000E16D3"/>
    <w:rsid w:val="000E4BA3"/>
    <w:rsid w:val="000E5A5B"/>
    <w:rsid w:val="000F0252"/>
    <w:rsid w:val="000F0C10"/>
    <w:rsid w:val="000F1171"/>
    <w:rsid w:val="000F1179"/>
    <w:rsid w:val="000F28ED"/>
    <w:rsid w:val="000F660D"/>
    <w:rsid w:val="000F711C"/>
    <w:rsid w:val="000F7130"/>
    <w:rsid w:val="001000C9"/>
    <w:rsid w:val="0010013C"/>
    <w:rsid w:val="00100533"/>
    <w:rsid w:val="00100751"/>
    <w:rsid w:val="001033FB"/>
    <w:rsid w:val="001034E4"/>
    <w:rsid w:val="00104E42"/>
    <w:rsid w:val="00107753"/>
    <w:rsid w:val="00110E8D"/>
    <w:rsid w:val="001125D4"/>
    <w:rsid w:val="00113216"/>
    <w:rsid w:val="00114136"/>
    <w:rsid w:val="00114CE1"/>
    <w:rsid w:val="00115708"/>
    <w:rsid w:val="0011588B"/>
    <w:rsid w:val="0011723D"/>
    <w:rsid w:val="001225B5"/>
    <w:rsid w:val="001226B3"/>
    <w:rsid w:val="00123587"/>
    <w:rsid w:val="0012402C"/>
    <w:rsid w:val="0012598F"/>
    <w:rsid w:val="00125F07"/>
    <w:rsid w:val="001314A7"/>
    <w:rsid w:val="001317ED"/>
    <w:rsid w:val="00131F18"/>
    <w:rsid w:val="0013524E"/>
    <w:rsid w:val="00135333"/>
    <w:rsid w:val="00135443"/>
    <w:rsid w:val="00135E0A"/>
    <w:rsid w:val="00135FA6"/>
    <w:rsid w:val="00136C48"/>
    <w:rsid w:val="00137782"/>
    <w:rsid w:val="00137E92"/>
    <w:rsid w:val="00140A25"/>
    <w:rsid w:val="00141EA1"/>
    <w:rsid w:val="00141EA7"/>
    <w:rsid w:val="001456C4"/>
    <w:rsid w:val="00145706"/>
    <w:rsid w:val="00146C9F"/>
    <w:rsid w:val="001500DE"/>
    <w:rsid w:val="00150501"/>
    <w:rsid w:val="00150734"/>
    <w:rsid w:val="00150E92"/>
    <w:rsid w:val="00151508"/>
    <w:rsid w:val="001537D2"/>
    <w:rsid w:val="00153CD7"/>
    <w:rsid w:val="00153E87"/>
    <w:rsid w:val="00154E67"/>
    <w:rsid w:val="001566E2"/>
    <w:rsid w:val="00160139"/>
    <w:rsid w:val="00160349"/>
    <w:rsid w:val="00160A60"/>
    <w:rsid w:val="00160E05"/>
    <w:rsid w:val="001649F4"/>
    <w:rsid w:val="00165123"/>
    <w:rsid w:val="00167368"/>
    <w:rsid w:val="00174283"/>
    <w:rsid w:val="001763A9"/>
    <w:rsid w:val="00176A74"/>
    <w:rsid w:val="00177029"/>
    <w:rsid w:val="001773EF"/>
    <w:rsid w:val="00180496"/>
    <w:rsid w:val="00183A46"/>
    <w:rsid w:val="00183DB4"/>
    <w:rsid w:val="00183F21"/>
    <w:rsid w:val="001855BA"/>
    <w:rsid w:val="00185BFE"/>
    <w:rsid w:val="00190262"/>
    <w:rsid w:val="00190A11"/>
    <w:rsid w:val="00190CB5"/>
    <w:rsid w:val="00191911"/>
    <w:rsid w:val="0019247B"/>
    <w:rsid w:val="00192B5C"/>
    <w:rsid w:val="001939D2"/>
    <w:rsid w:val="00193FE5"/>
    <w:rsid w:val="00195BB0"/>
    <w:rsid w:val="00196054"/>
    <w:rsid w:val="00196AFA"/>
    <w:rsid w:val="00197DF2"/>
    <w:rsid w:val="001A17A4"/>
    <w:rsid w:val="001A1B60"/>
    <w:rsid w:val="001A3C08"/>
    <w:rsid w:val="001A45EC"/>
    <w:rsid w:val="001A518D"/>
    <w:rsid w:val="001A58F3"/>
    <w:rsid w:val="001A72FC"/>
    <w:rsid w:val="001A7876"/>
    <w:rsid w:val="001B0A07"/>
    <w:rsid w:val="001B3137"/>
    <w:rsid w:val="001B37BF"/>
    <w:rsid w:val="001B4024"/>
    <w:rsid w:val="001B6C84"/>
    <w:rsid w:val="001B70D9"/>
    <w:rsid w:val="001C0603"/>
    <w:rsid w:val="001C0806"/>
    <w:rsid w:val="001C08FE"/>
    <w:rsid w:val="001C13D9"/>
    <w:rsid w:val="001C2893"/>
    <w:rsid w:val="001C3F4E"/>
    <w:rsid w:val="001C4451"/>
    <w:rsid w:val="001C4CD5"/>
    <w:rsid w:val="001C6FA6"/>
    <w:rsid w:val="001D06EB"/>
    <w:rsid w:val="001D0752"/>
    <w:rsid w:val="001D2366"/>
    <w:rsid w:val="001D31AB"/>
    <w:rsid w:val="001D3F40"/>
    <w:rsid w:val="001D4F9F"/>
    <w:rsid w:val="001D59C0"/>
    <w:rsid w:val="001D5CA2"/>
    <w:rsid w:val="001D6EB5"/>
    <w:rsid w:val="001D7628"/>
    <w:rsid w:val="001E41AA"/>
    <w:rsid w:val="001E6BA4"/>
    <w:rsid w:val="001E7A1A"/>
    <w:rsid w:val="001F163A"/>
    <w:rsid w:val="001F2AD2"/>
    <w:rsid w:val="001F69D9"/>
    <w:rsid w:val="001F7065"/>
    <w:rsid w:val="0020012D"/>
    <w:rsid w:val="00201021"/>
    <w:rsid w:val="002035A3"/>
    <w:rsid w:val="0020437F"/>
    <w:rsid w:val="002047CD"/>
    <w:rsid w:val="00205614"/>
    <w:rsid w:val="0020600D"/>
    <w:rsid w:val="0020667C"/>
    <w:rsid w:val="002069F4"/>
    <w:rsid w:val="00207DD1"/>
    <w:rsid w:val="00207E5C"/>
    <w:rsid w:val="00211948"/>
    <w:rsid w:val="00211AA4"/>
    <w:rsid w:val="00212450"/>
    <w:rsid w:val="0021391D"/>
    <w:rsid w:val="00215600"/>
    <w:rsid w:val="00215805"/>
    <w:rsid w:val="00215DE3"/>
    <w:rsid w:val="00217CBD"/>
    <w:rsid w:val="002207DB"/>
    <w:rsid w:val="00220A38"/>
    <w:rsid w:val="00221AA5"/>
    <w:rsid w:val="00222BAC"/>
    <w:rsid w:val="002231FF"/>
    <w:rsid w:val="00223FB2"/>
    <w:rsid w:val="002313BF"/>
    <w:rsid w:val="00231A0E"/>
    <w:rsid w:val="00232924"/>
    <w:rsid w:val="00232F59"/>
    <w:rsid w:val="00233798"/>
    <w:rsid w:val="00234253"/>
    <w:rsid w:val="00235783"/>
    <w:rsid w:val="00235BBA"/>
    <w:rsid w:val="0023635F"/>
    <w:rsid w:val="00236760"/>
    <w:rsid w:val="002369FC"/>
    <w:rsid w:val="00242056"/>
    <w:rsid w:val="0024317C"/>
    <w:rsid w:val="00243DCE"/>
    <w:rsid w:val="00245CA9"/>
    <w:rsid w:val="00246027"/>
    <w:rsid w:val="00250D17"/>
    <w:rsid w:val="0025136F"/>
    <w:rsid w:val="0025176D"/>
    <w:rsid w:val="002517BA"/>
    <w:rsid w:val="00254ED4"/>
    <w:rsid w:val="0025588C"/>
    <w:rsid w:val="002609C6"/>
    <w:rsid w:val="002614F3"/>
    <w:rsid w:val="002618A2"/>
    <w:rsid w:val="00262355"/>
    <w:rsid w:val="00264126"/>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418"/>
    <w:rsid w:val="00291A9B"/>
    <w:rsid w:val="002925F0"/>
    <w:rsid w:val="00292763"/>
    <w:rsid w:val="002929D1"/>
    <w:rsid w:val="00293E92"/>
    <w:rsid w:val="00294253"/>
    <w:rsid w:val="00294730"/>
    <w:rsid w:val="002947B3"/>
    <w:rsid w:val="00297D88"/>
    <w:rsid w:val="002A04BC"/>
    <w:rsid w:val="002A0B28"/>
    <w:rsid w:val="002A72ED"/>
    <w:rsid w:val="002A76DA"/>
    <w:rsid w:val="002B0BE6"/>
    <w:rsid w:val="002B1970"/>
    <w:rsid w:val="002B26FE"/>
    <w:rsid w:val="002B2C14"/>
    <w:rsid w:val="002B606B"/>
    <w:rsid w:val="002B6914"/>
    <w:rsid w:val="002B727B"/>
    <w:rsid w:val="002C00AE"/>
    <w:rsid w:val="002C0A99"/>
    <w:rsid w:val="002C1A8B"/>
    <w:rsid w:val="002C2821"/>
    <w:rsid w:val="002C2A72"/>
    <w:rsid w:val="002C4117"/>
    <w:rsid w:val="002C452F"/>
    <w:rsid w:val="002C4DAD"/>
    <w:rsid w:val="002C5BA0"/>
    <w:rsid w:val="002C608C"/>
    <w:rsid w:val="002C6FE2"/>
    <w:rsid w:val="002D1A9C"/>
    <w:rsid w:val="002D255B"/>
    <w:rsid w:val="002D2C64"/>
    <w:rsid w:val="002D30AC"/>
    <w:rsid w:val="002D3998"/>
    <w:rsid w:val="002D3BAD"/>
    <w:rsid w:val="002D3C19"/>
    <w:rsid w:val="002D46BD"/>
    <w:rsid w:val="002D491B"/>
    <w:rsid w:val="002D492A"/>
    <w:rsid w:val="002D4A8B"/>
    <w:rsid w:val="002D4AF5"/>
    <w:rsid w:val="002D4BAD"/>
    <w:rsid w:val="002D5C9B"/>
    <w:rsid w:val="002E0FBE"/>
    <w:rsid w:val="002E1651"/>
    <w:rsid w:val="002E290E"/>
    <w:rsid w:val="002E4428"/>
    <w:rsid w:val="002E4F26"/>
    <w:rsid w:val="002E5A9B"/>
    <w:rsid w:val="002E604C"/>
    <w:rsid w:val="002E6C90"/>
    <w:rsid w:val="002F224E"/>
    <w:rsid w:val="002F2FFC"/>
    <w:rsid w:val="002F3592"/>
    <w:rsid w:val="002F4B9A"/>
    <w:rsid w:val="002F4CE3"/>
    <w:rsid w:val="002F63AE"/>
    <w:rsid w:val="002F75AA"/>
    <w:rsid w:val="00300316"/>
    <w:rsid w:val="00300440"/>
    <w:rsid w:val="00300944"/>
    <w:rsid w:val="00300DE6"/>
    <w:rsid w:val="00300E32"/>
    <w:rsid w:val="00302301"/>
    <w:rsid w:val="00302786"/>
    <w:rsid w:val="00303374"/>
    <w:rsid w:val="0030438A"/>
    <w:rsid w:val="00304796"/>
    <w:rsid w:val="0030532A"/>
    <w:rsid w:val="00305729"/>
    <w:rsid w:val="0030633D"/>
    <w:rsid w:val="003064AE"/>
    <w:rsid w:val="00306FDB"/>
    <w:rsid w:val="0031037C"/>
    <w:rsid w:val="00310AE9"/>
    <w:rsid w:val="003132DA"/>
    <w:rsid w:val="0031443F"/>
    <w:rsid w:val="003149BA"/>
    <w:rsid w:val="00314C6F"/>
    <w:rsid w:val="00316CC1"/>
    <w:rsid w:val="003174EB"/>
    <w:rsid w:val="0032070B"/>
    <w:rsid w:val="0032077E"/>
    <w:rsid w:val="00323FB3"/>
    <w:rsid w:val="00324519"/>
    <w:rsid w:val="003263A8"/>
    <w:rsid w:val="00327CE8"/>
    <w:rsid w:val="00332099"/>
    <w:rsid w:val="00333965"/>
    <w:rsid w:val="00333C43"/>
    <w:rsid w:val="00333E6C"/>
    <w:rsid w:val="003343E9"/>
    <w:rsid w:val="003357CE"/>
    <w:rsid w:val="00335F38"/>
    <w:rsid w:val="0033770F"/>
    <w:rsid w:val="00340071"/>
    <w:rsid w:val="00340BAD"/>
    <w:rsid w:val="00341CF4"/>
    <w:rsid w:val="003424B1"/>
    <w:rsid w:val="00342830"/>
    <w:rsid w:val="00343722"/>
    <w:rsid w:val="00343A32"/>
    <w:rsid w:val="00343DB2"/>
    <w:rsid w:val="0034469A"/>
    <w:rsid w:val="0034528B"/>
    <w:rsid w:val="00346C8C"/>
    <w:rsid w:val="00346C8E"/>
    <w:rsid w:val="00346CD5"/>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79C0"/>
    <w:rsid w:val="00367F5A"/>
    <w:rsid w:val="00367FD5"/>
    <w:rsid w:val="00370260"/>
    <w:rsid w:val="0037229B"/>
    <w:rsid w:val="0037261F"/>
    <w:rsid w:val="00372FB3"/>
    <w:rsid w:val="003736CC"/>
    <w:rsid w:val="00373A23"/>
    <w:rsid w:val="00374DA4"/>
    <w:rsid w:val="00376AEE"/>
    <w:rsid w:val="00380D15"/>
    <w:rsid w:val="0038586C"/>
    <w:rsid w:val="00385C67"/>
    <w:rsid w:val="0038610B"/>
    <w:rsid w:val="003861BA"/>
    <w:rsid w:val="003904A6"/>
    <w:rsid w:val="003914C3"/>
    <w:rsid w:val="00391FD1"/>
    <w:rsid w:val="003928D5"/>
    <w:rsid w:val="003975DC"/>
    <w:rsid w:val="00397EB3"/>
    <w:rsid w:val="003A0A9A"/>
    <w:rsid w:val="003A0C65"/>
    <w:rsid w:val="003A1E9E"/>
    <w:rsid w:val="003A3DD2"/>
    <w:rsid w:val="003A521D"/>
    <w:rsid w:val="003A5673"/>
    <w:rsid w:val="003A60AE"/>
    <w:rsid w:val="003A74FF"/>
    <w:rsid w:val="003A7C07"/>
    <w:rsid w:val="003B328B"/>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70CF"/>
    <w:rsid w:val="003C75AE"/>
    <w:rsid w:val="003C796E"/>
    <w:rsid w:val="003C7F83"/>
    <w:rsid w:val="003D00BA"/>
    <w:rsid w:val="003D18D2"/>
    <w:rsid w:val="003D1CB6"/>
    <w:rsid w:val="003D4BB2"/>
    <w:rsid w:val="003D4C23"/>
    <w:rsid w:val="003D6300"/>
    <w:rsid w:val="003D6F68"/>
    <w:rsid w:val="003E22E7"/>
    <w:rsid w:val="003E3615"/>
    <w:rsid w:val="003E38CC"/>
    <w:rsid w:val="003E4246"/>
    <w:rsid w:val="003E54E7"/>
    <w:rsid w:val="003E785B"/>
    <w:rsid w:val="003F08FE"/>
    <w:rsid w:val="003F303D"/>
    <w:rsid w:val="003F3EED"/>
    <w:rsid w:val="003F4AF6"/>
    <w:rsid w:val="003F4CC1"/>
    <w:rsid w:val="003F4DBF"/>
    <w:rsid w:val="003F4FCA"/>
    <w:rsid w:val="003F5389"/>
    <w:rsid w:val="003F63CE"/>
    <w:rsid w:val="003F64CF"/>
    <w:rsid w:val="00400084"/>
    <w:rsid w:val="00400271"/>
    <w:rsid w:val="00400D57"/>
    <w:rsid w:val="004019E4"/>
    <w:rsid w:val="00410C94"/>
    <w:rsid w:val="00415ED2"/>
    <w:rsid w:val="0041699A"/>
    <w:rsid w:val="00417227"/>
    <w:rsid w:val="004210F9"/>
    <w:rsid w:val="00423179"/>
    <w:rsid w:val="00423DF1"/>
    <w:rsid w:val="00425B46"/>
    <w:rsid w:val="004266D6"/>
    <w:rsid w:val="004269BA"/>
    <w:rsid w:val="00430928"/>
    <w:rsid w:val="00431300"/>
    <w:rsid w:val="004327E5"/>
    <w:rsid w:val="004334BF"/>
    <w:rsid w:val="00434AB4"/>
    <w:rsid w:val="00440067"/>
    <w:rsid w:val="00442004"/>
    <w:rsid w:val="004434A8"/>
    <w:rsid w:val="004447F6"/>
    <w:rsid w:val="00444A5E"/>
    <w:rsid w:val="00445E45"/>
    <w:rsid w:val="00446814"/>
    <w:rsid w:val="00446FCC"/>
    <w:rsid w:val="004509B4"/>
    <w:rsid w:val="00450A9D"/>
    <w:rsid w:val="0045151F"/>
    <w:rsid w:val="004515BA"/>
    <w:rsid w:val="00452A24"/>
    <w:rsid w:val="00452B12"/>
    <w:rsid w:val="00455593"/>
    <w:rsid w:val="00456573"/>
    <w:rsid w:val="004571CA"/>
    <w:rsid w:val="004574CA"/>
    <w:rsid w:val="00457674"/>
    <w:rsid w:val="00462B3C"/>
    <w:rsid w:val="00463829"/>
    <w:rsid w:val="0046425F"/>
    <w:rsid w:val="0046525F"/>
    <w:rsid w:val="004658A1"/>
    <w:rsid w:val="004672F1"/>
    <w:rsid w:val="00467932"/>
    <w:rsid w:val="00470BB5"/>
    <w:rsid w:val="00470C3D"/>
    <w:rsid w:val="00471146"/>
    <w:rsid w:val="00471419"/>
    <w:rsid w:val="004736DE"/>
    <w:rsid w:val="00473711"/>
    <w:rsid w:val="00473719"/>
    <w:rsid w:val="00473909"/>
    <w:rsid w:val="00473C77"/>
    <w:rsid w:val="0047545C"/>
    <w:rsid w:val="00480859"/>
    <w:rsid w:val="004821B9"/>
    <w:rsid w:val="00482815"/>
    <w:rsid w:val="0048318B"/>
    <w:rsid w:val="00483EC0"/>
    <w:rsid w:val="00484DA8"/>
    <w:rsid w:val="00484F22"/>
    <w:rsid w:val="00484F89"/>
    <w:rsid w:val="004850DC"/>
    <w:rsid w:val="00485AC1"/>
    <w:rsid w:val="00485D24"/>
    <w:rsid w:val="00487308"/>
    <w:rsid w:val="00487C87"/>
    <w:rsid w:val="004932C4"/>
    <w:rsid w:val="00494F19"/>
    <w:rsid w:val="004956E6"/>
    <w:rsid w:val="00495979"/>
    <w:rsid w:val="00496AE7"/>
    <w:rsid w:val="004A03FE"/>
    <w:rsid w:val="004A1852"/>
    <w:rsid w:val="004A2529"/>
    <w:rsid w:val="004A25D4"/>
    <w:rsid w:val="004A2DD8"/>
    <w:rsid w:val="004A434D"/>
    <w:rsid w:val="004A6180"/>
    <w:rsid w:val="004A633A"/>
    <w:rsid w:val="004A7D4B"/>
    <w:rsid w:val="004B03AA"/>
    <w:rsid w:val="004B0656"/>
    <w:rsid w:val="004B16E2"/>
    <w:rsid w:val="004B4E2B"/>
    <w:rsid w:val="004B589F"/>
    <w:rsid w:val="004B62C4"/>
    <w:rsid w:val="004C09DA"/>
    <w:rsid w:val="004C0B91"/>
    <w:rsid w:val="004C50F6"/>
    <w:rsid w:val="004C5677"/>
    <w:rsid w:val="004C5DF6"/>
    <w:rsid w:val="004C66A1"/>
    <w:rsid w:val="004C6FDF"/>
    <w:rsid w:val="004C7035"/>
    <w:rsid w:val="004C7D75"/>
    <w:rsid w:val="004D0BCA"/>
    <w:rsid w:val="004D1365"/>
    <w:rsid w:val="004D1742"/>
    <w:rsid w:val="004D2219"/>
    <w:rsid w:val="004D3048"/>
    <w:rsid w:val="004D37BD"/>
    <w:rsid w:val="004D42D4"/>
    <w:rsid w:val="004D57A0"/>
    <w:rsid w:val="004D65DB"/>
    <w:rsid w:val="004D6D24"/>
    <w:rsid w:val="004E09C0"/>
    <w:rsid w:val="004E1EF0"/>
    <w:rsid w:val="004E3427"/>
    <w:rsid w:val="004E38D1"/>
    <w:rsid w:val="004E3D04"/>
    <w:rsid w:val="004E45FC"/>
    <w:rsid w:val="004E61AC"/>
    <w:rsid w:val="004E7197"/>
    <w:rsid w:val="004E7941"/>
    <w:rsid w:val="004F0F1C"/>
    <w:rsid w:val="004F113A"/>
    <w:rsid w:val="004F2FB8"/>
    <w:rsid w:val="004F450E"/>
    <w:rsid w:val="004F7423"/>
    <w:rsid w:val="00500FD0"/>
    <w:rsid w:val="00502C50"/>
    <w:rsid w:val="005031E0"/>
    <w:rsid w:val="00503393"/>
    <w:rsid w:val="00506F8E"/>
    <w:rsid w:val="00507A7C"/>
    <w:rsid w:val="00510CFA"/>
    <w:rsid w:val="0051117B"/>
    <w:rsid w:val="0051233C"/>
    <w:rsid w:val="00515F22"/>
    <w:rsid w:val="00516C29"/>
    <w:rsid w:val="00523530"/>
    <w:rsid w:val="0052429C"/>
    <w:rsid w:val="0052676A"/>
    <w:rsid w:val="005277E2"/>
    <w:rsid w:val="00527A29"/>
    <w:rsid w:val="005315A4"/>
    <w:rsid w:val="00532099"/>
    <w:rsid w:val="00532A3B"/>
    <w:rsid w:val="00533518"/>
    <w:rsid w:val="00535670"/>
    <w:rsid w:val="00536E68"/>
    <w:rsid w:val="005403EE"/>
    <w:rsid w:val="00540865"/>
    <w:rsid w:val="00540CFF"/>
    <w:rsid w:val="00542C3F"/>
    <w:rsid w:val="005441A2"/>
    <w:rsid w:val="00545A6E"/>
    <w:rsid w:val="0054665D"/>
    <w:rsid w:val="00547B2C"/>
    <w:rsid w:val="00551B6C"/>
    <w:rsid w:val="0055290B"/>
    <w:rsid w:val="00552C13"/>
    <w:rsid w:val="00552E13"/>
    <w:rsid w:val="005532F2"/>
    <w:rsid w:val="005535E0"/>
    <w:rsid w:val="005548EA"/>
    <w:rsid w:val="00555072"/>
    <w:rsid w:val="005625E5"/>
    <w:rsid w:val="00562E8D"/>
    <w:rsid w:val="00562FD8"/>
    <w:rsid w:val="0056386F"/>
    <w:rsid w:val="0056418D"/>
    <w:rsid w:val="00564AFA"/>
    <w:rsid w:val="0056686F"/>
    <w:rsid w:val="00566D8F"/>
    <w:rsid w:val="005719BA"/>
    <w:rsid w:val="005724BC"/>
    <w:rsid w:val="00575D91"/>
    <w:rsid w:val="005762B7"/>
    <w:rsid w:val="005765A0"/>
    <w:rsid w:val="00576D2D"/>
    <w:rsid w:val="00577280"/>
    <w:rsid w:val="00577996"/>
    <w:rsid w:val="00577F3A"/>
    <w:rsid w:val="0058258B"/>
    <w:rsid w:val="00585DFF"/>
    <w:rsid w:val="005864B5"/>
    <w:rsid w:val="005902A6"/>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3F43"/>
    <w:rsid w:val="005C55F2"/>
    <w:rsid w:val="005C59BF"/>
    <w:rsid w:val="005D02CA"/>
    <w:rsid w:val="005D0C20"/>
    <w:rsid w:val="005D2B7B"/>
    <w:rsid w:val="005D3FC6"/>
    <w:rsid w:val="005D4893"/>
    <w:rsid w:val="005D65AD"/>
    <w:rsid w:val="005D6B2E"/>
    <w:rsid w:val="005D6B95"/>
    <w:rsid w:val="005D776D"/>
    <w:rsid w:val="005E0171"/>
    <w:rsid w:val="005E1FC8"/>
    <w:rsid w:val="005E2AB3"/>
    <w:rsid w:val="005E3431"/>
    <w:rsid w:val="005E3C09"/>
    <w:rsid w:val="005E76DE"/>
    <w:rsid w:val="005F39F4"/>
    <w:rsid w:val="005F4B29"/>
    <w:rsid w:val="005F5939"/>
    <w:rsid w:val="005F5BBA"/>
    <w:rsid w:val="005F71E1"/>
    <w:rsid w:val="00600338"/>
    <w:rsid w:val="006024AF"/>
    <w:rsid w:val="006028BE"/>
    <w:rsid w:val="00602DB3"/>
    <w:rsid w:val="006035EF"/>
    <w:rsid w:val="0060366F"/>
    <w:rsid w:val="006038B4"/>
    <w:rsid w:val="006050AA"/>
    <w:rsid w:val="00605137"/>
    <w:rsid w:val="0060578B"/>
    <w:rsid w:val="00605B80"/>
    <w:rsid w:val="00607A8B"/>
    <w:rsid w:val="006115D8"/>
    <w:rsid w:val="00611E9A"/>
    <w:rsid w:val="00612DF7"/>
    <w:rsid w:val="00613C0A"/>
    <w:rsid w:val="00615C49"/>
    <w:rsid w:val="0061622D"/>
    <w:rsid w:val="006272DA"/>
    <w:rsid w:val="00627675"/>
    <w:rsid w:val="00627DA7"/>
    <w:rsid w:val="0063024C"/>
    <w:rsid w:val="00632561"/>
    <w:rsid w:val="00633FDA"/>
    <w:rsid w:val="0063424F"/>
    <w:rsid w:val="00634C5C"/>
    <w:rsid w:val="00635124"/>
    <w:rsid w:val="00635DFD"/>
    <w:rsid w:val="006379AD"/>
    <w:rsid w:val="00637A6D"/>
    <w:rsid w:val="006400FC"/>
    <w:rsid w:val="00642835"/>
    <w:rsid w:val="00642E7E"/>
    <w:rsid w:val="006459EC"/>
    <w:rsid w:val="00646BDC"/>
    <w:rsid w:val="006473CB"/>
    <w:rsid w:val="00647664"/>
    <w:rsid w:val="00651988"/>
    <w:rsid w:val="006520D5"/>
    <w:rsid w:val="00652572"/>
    <w:rsid w:val="00652634"/>
    <w:rsid w:val="00653618"/>
    <w:rsid w:val="00653D26"/>
    <w:rsid w:val="00653E25"/>
    <w:rsid w:val="00654086"/>
    <w:rsid w:val="0065449E"/>
    <w:rsid w:val="0065496D"/>
    <w:rsid w:val="00654DA2"/>
    <w:rsid w:val="00655DFB"/>
    <w:rsid w:val="0065640E"/>
    <w:rsid w:val="006576FB"/>
    <w:rsid w:val="00660AE5"/>
    <w:rsid w:val="00660FCE"/>
    <w:rsid w:val="006613AE"/>
    <w:rsid w:val="006613B6"/>
    <w:rsid w:val="00661D26"/>
    <w:rsid w:val="00662234"/>
    <w:rsid w:val="0066258B"/>
    <w:rsid w:val="00663BC6"/>
    <w:rsid w:val="00663EEE"/>
    <w:rsid w:val="00663EF8"/>
    <w:rsid w:val="00664A58"/>
    <w:rsid w:val="00664B54"/>
    <w:rsid w:val="006655CC"/>
    <w:rsid w:val="00665CC5"/>
    <w:rsid w:val="006669DF"/>
    <w:rsid w:val="006702DE"/>
    <w:rsid w:val="006711C8"/>
    <w:rsid w:val="006714E3"/>
    <w:rsid w:val="006714FC"/>
    <w:rsid w:val="006732C1"/>
    <w:rsid w:val="006747D9"/>
    <w:rsid w:val="00675996"/>
    <w:rsid w:val="006774FF"/>
    <w:rsid w:val="006800F9"/>
    <w:rsid w:val="00681066"/>
    <w:rsid w:val="006815A7"/>
    <w:rsid w:val="006820BB"/>
    <w:rsid w:val="00683DCE"/>
    <w:rsid w:val="00683F6C"/>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62CA"/>
    <w:rsid w:val="006A65AB"/>
    <w:rsid w:val="006A6E28"/>
    <w:rsid w:val="006A6FCC"/>
    <w:rsid w:val="006B2AE6"/>
    <w:rsid w:val="006B3D7F"/>
    <w:rsid w:val="006B4A30"/>
    <w:rsid w:val="006B5155"/>
    <w:rsid w:val="006B5AA6"/>
    <w:rsid w:val="006B5D9B"/>
    <w:rsid w:val="006B6DDE"/>
    <w:rsid w:val="006B7515"/>
    <w:rsid w:val="006C0792"/>
    <w:rsid w:val="006C10E7"/>
    <w:rsid w:val="006C1169"/>
    <w:rsid w:val="006C2AB2"/>
    <w:rsid w:val="006C3422"/>
    <w:rsid w:val="006C6C56"/>
    <w:rsid w:val="006C6F05"/>
    <w:rsid w:val="006C758D"/>
    <w:rsid w:val="006C7848"/>
    <w:rsid w:val="006C7911"/>
    <w:rsid w:val="006D0336"/>
    <w:rsid w:val="006D43DE"/>
    <w:rsid w:val="006D4C3B"/>
    <w:rsid w:val="006D6810"/>
    <w:rsid w:val="006E0300"/>
    <w:rsid w:val="006E08CC"/>
    <w:rsid w:val="006E14EA"/>
    <w:rsid w:val="006E2A89"/>
    <w:rsid w:val="006E2E4F"/>
    <w:rsid w:val="006E364A"/>
    <w:rsid w:val="006E3975"/>
    <w:rsid w:val="006E44AA"/>
    <w:rsid w:val="006E4ED1"/>
    <w:rsid w:val="006E556C"/>
    <w:rsid w:val="006E57DC"/>
    <w:rsid w:val="006E5A17"/>
    <w:rsid w:val="006E5F75"/>
    <w:rsid w:val="006E648D"/>
    <w:rsid w:val="006E782E"/>
    <w:rsid w:val="006F3963"/>
    <w:rsid w:val="006F42DF"/>
    <w:rsid w:val="006F4534"/>
    <w:rsid w:val="006F51C4"/>
    <w:rsid w:val="006F5488"/>
    <w:rsid w:val="006F68F5"/>
    <w:rsid w:val="006F778C"/>
    <w:rsid w:val="006F7B2D"/>
    <w:rsid w:val="00700FC5"/>
    <w:rsid w:val="0070146B"/>
    <w:rsid w:val="0070372D"/>
    <w:rsid w:val="007045CA"/>
    <w:rsid w:val="007052DE"/>
    <w:rsid w:val="0070658D"/>
    <w:rsid w:val="0070752E"/>
    <w:rsid w:val="00707711"/>
    <w:rsid w:val="007100EC"/>
    <w:rsid w:val="007104B3"/>
    <w:rsid w:val="0071201E"/>
    <w:rsid w:val="00712787"/>
    <w:rsid w:val="0071554A"/>
    <w:rsid w:val="0071603E"/>
    <w:rsid w:val="00721AE7"/>
    <w:rsid w:val="00722343"/>
    <w:rsid w:val="00724C5B"/>
    <w:rsid w:val="00726115"/>
    <w:rsid w:val="00727B74"/>
    <w:rsid w:val="00731685"/>
    <w:rsid w:val="007320F6"/>
    <w:rsid w:val="007337FF"/>
    <w:rsid w:val="00733877"/>
    <w:rsid w:val="007362B2"/>
    <w:rsid w:val="0073722E"/>
    <w:rsid w:val="00740B79"/>
    <w:rsid w:val="007410E2"/>
    <w:rsid w:val="007410FD"/>
    <w:rsid w:val="00741B6F"/>
    <w:rsid w:val="00742DBF"/>
    <w:rsid w:val="007430AA"/>
    <w:rsid w:val="00744409"/>
    <w:rsid w:val="007453DD"/>
    <w:rsid w:val="00750264"/>
    <w:rsid w:val="00750A4E"/>
    <w:rsid w:val="00750D9F"/>
    <w:rsid w:val="007510A0"/>
    <w:rsid w:val="00751113"/>
    <w:rsid w:val="007558B9"/>
    <w:rsid w:val="007566DD"/>
    <w:rsid w:val="00756E0E"/>
    <w:rsid w:val="007575CB"/>
    <w:rsid w:val="007609D2"/>
    <w:rsid w:val="00760B95"/>
    <w:rsid w:val="00761E3E"/>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684"/>
    <w:rsid w:val="00787F5F"/>
    <w:rsid w:val="007908E7"/>
    <w:rsid w:val="007921D8"/>
    <w:rsid w:val="00792545"/>
    <w:rsid w:val="0079259F"/>
    <w:rsid w:val="00792D4A"/>
    <w:rsid w:val="00793D8A"/>
    <w:rsid w:val="00794854"/>
    <w:rsid w:val="00796CCA"/>
    <w:rsid w:val="00796EAE"/>
    <w:rsid w:val="00797A7F"/>
    <w:rsid w:val="00797C6E"/>
    <w:rsid w:val="007A0EAC"/>
    <w:rsid w:val="007A10CC"/>
    <w:rsid w:val="007A1501"/>
    <w:rsid w:val="007A415B"/>
    <w:rsid w:val="007A570D"/>
    <w:rsid w:val="007A58DC"/>
    <w:rsid w:val="007A62BC"/>
    <w:rsid w:val="007A647F"/>
    <w:rsid w:val="007A69A4"/>
    <w:rsid w:val="007A6FF9"/>
    <w:rsid w:val="007A7259"/>
    <w:rsid w:val="007A7D75"/>
    <w:rsid w:val="007B0032"/>
    <w:rsid w:val="007B062A"/>
    <w:rsid w:val="007B0C72"/>
    <w:rsid w:val="007B105C"/>
    <w:rsid w:val="007B120F"/>
    <w:rsid w:val="007B2364"/>
    <w:rsid w:val="007B2BCD"/>
    <w:rsid w:val="007B2E7E"/>
    <w:rsid w:val="007B3044"/>
    <w:rsid w:val="007B64AE"/>
    <w:rsid w:val="007B69F6"/>
    <w:rsid w:val="007B7F6C"/>
    <w:rsid w:val="007C1DF5"/>
    <w:rsid w:val="007C40A3"/>
    <w:rsid w:val="007C481A"/>
    <w:rsid w:val="007C48D5"/>
    <w:rsid w:val="007C4A0B"/>
    <w:rsid w:val="007C742A"/>
    <w:rsid w:val="007D0916"/>
    <w:rsid w:val="007D1EB4"/>
    <w:rsid w:val="007D1ED5"/>
    <w:rsid w:val="007D55FD"/>
    <w:rsid w:val="007D593B"/>
    <w:rsid w:val="007D5EF8"/>
    <w:rsid w:val="007D60B0"/>
    <w:rsid w:val="007D678C"/>
    <w:rsid w:val="007E11C5"/>
    <w:rsid w:val="007E177A"/>
    <w:rsid w:val="007E1F4D"/>
    <w:rsid w:val="007E20B1"/>
    <w:rsid w:val="007E2F49"/>
    <w:rsid w:val="007E3AEE"/>
    <w:rsid w:val="007E59AB"/>
    <w:rsid w:val="007E6354"/>
    <w:rsid w:val="007E6552"/>
    <w:rsid w:val="007F0341"/>
    <w:rsid w:val="007F1885"/>
    <w:rsid w:val="007F2858"/>
    <w:rsid w:val="007F4EF6"/>
    <w:rsid w:val="007F5D9A"/>
    <w:rsid w:val="007F5F08"/>
    <w:rsid w:val="007F74C4"/>
    <w:rsid w:val="007F7673"/>
    <w:rsid w:val="007FC290"/>
    <w:rsid w:val="008028F8"/>
    <w:rsid w:val="00803851"/>
    <w:rsid w:val="00804521"/>
    <w:rsid w:val="008065AE"/>
    <w:rsid w:val="008072AF"/>
    <w:rsid w:val="00807324"/>
    <w:rsid w:val="00811387"/>
    <w:rsid w:val="00812D78"/>
    <w:rsid w:val="00812DB8"/>
    <w:rsid w:val="00812E5C"/>
    <w:rsid w:val="00816657"/>
    <w:rsid w:val="00820449"/>
    <w:rsid w:val="00820ED7"/>
    <w:rsid w:val="008211E7"/>
    <w:rsid w:val="00821523"/>
    <w:rsid w:val="00821CB9"/>
    <w:rsid w:val="00822D77"/>
    <w:rsid w:val="008237D2"/>
    <w:rsid w:val="00824565"/>
    <w:rsid w:val="00825843"/>
    <w:rsid w:val="00826039"/>
    <w:rsid w:val="0082654F"/>
    <w:rsid w:val="00831691"/>
    <w:rsid w:val="00831A6C"/>
    <w:rsid w:val="00832A01"/>
    <w:rsid w:val="00833181"/>
    <w:rsid w:val="00833D1D"/>
    <w:rsid w:val="008342F8"/>
    <w:rsid w:val="008351AC"/>
    <w:rsid w:val="008353AC"/>
    <w:rsid w:val="00835EAC"/>
    <w:rsid w:val="00836924"/>
    <w:rsid w:val="00837452"/>
    <w:rsid w:val="00841AF2"/>
    <w:rsid w:val="0084528E"/>
    <w:rsid w:val="00845587"/>
    <w:rsid w:val="00845AF3"/>
    <w:rsid w:val="00851F22"/>
    <w:rsid w:val="0085264D"/>
    <w:rsid w:val="008545C3"/>
    <w:rsid w:val="00854834"/>
    <w:rsid w:val="008562C9"/>
    <w:rsid w:val="00857092"/>
    <w:rsid w:val="0085741B"/>
    <w:rsid w:val="00861410"/>
    <w:rsid w:val="00861DE0"/>
    <w:rsid w:val="00863587"/>
    <w:rsid w:val="00863B25"/>
    <w:rsid w:val="00864FD7"/>
    <w:rsid w:val="00865A33"/>
    <w:rsid w:val="008702B4"/>
    <w:rsid w:val="008705FF"/>
    <w:rsid w:val="00872D46"/>
    <w:rsid w:val="008731B4"/>
    <w:rsid w:val="00874588"/>
    <w:rsid w:val="008770E3"/>
    <w:rsid w:val="00880D0E"/>
    <w:rsid w:val="00881FD3"/>
    <w:rsid w:val="008833F7"/>
    <w:rsid w:val="008834E7"/>
    <w:rsid w:val="00883D4A"/>
    <w:rsid w:val="00886513"/>
    <w:rsid w:val="00896362"/>
    <w:rsid w:val="00896414"/>
    <w:rsid w:val="00896BDA"/>
    <w:rsid w:val="00896D26"/>
    <w:rsid w:val="00897817"/>
    <w:rsid w:val="008A0E5D"/>
    <w:rsid w:val="008A15B9"/>
    <w:rsid w:val="008A296D"/>
    <w:rsid w:val="008A29D3"/>
    <w:rsid w:val="008A2B49"/>
    <w:rsid w:val="008A2BE3"/>
    <w:rsid w:val="008A5723"/>
    <w:rsid w:val="008A5AD5"/>
    <w:rsid w:val="008A646A"/>
    <w:rsid w:val="008A6640"/>
    <w:rsid w:val="008A6A58"/>
    <w:rsid w:val="008A7B3E"/>
    <w:rsid w:val="008B0770"/>
    <w:rsid w:val="008B0AA9"/>
    <w:rsid w:val="008B0CD5"/>
    <w:rsid w:val="008B11C0"/>
    <w:rsid w:val="008B25AC"/>
    <w:rsid w:val="008B26CD"/>
    <w:rsid w:val="008B3B98"/>
    <w:rsid w:val="008B48D5"/>
    <w:rsid w:val="008B6E54"/>
    <w:rsid w:val="008C07CC"/>
    <w:rsid w:val="008C1B9D"/>
    <w:rsid w:val="008C2118"/>
    <w:rsid w:val="008C2287"/>
    <w:rsid w:val="008C2721"/>
    <w:rsid w:val="008C2CA0"/>
    <w:rsid w:val="008C2CC9"/>
    <w:rsid w:val="008C3161"/>
    <w:rsid w:val="008C3677"/>
    <w:rsid w:val="008C5148"/>
    <w:rsid w:val="008C59C9"/>
    <w:rsid w:val="008C5C95"/>
    <w:rsid w:val="008D088F"/>
    <w:rsid w:val="008D2155"/>
    <w:rsid w:val="008D26AE"/>
    <w:rsid w:val="008D2BDE"/>
    <w:rsid w:val="008D349F"/>
    <w:rsid w:val="008D3603"/>
    <w:rsid w:val="008D40C0"/>
    <w:rsid w:val="008D743B"/>
    <w:rsid w:val="008D77CC"/>
    <w:rsid w:val="008E0C67"/>
    <w:rsid w:val="008E478A"/>
    <w:rsid w:val="008E5543"/>
    <w:rsid w:val="008E5866"/>
    <w:rsid w:val="008E708E"/>
    <w:rsid w:val="008E7CAD"/>
    <w:rsid w:val="008F0143"/>
    <w:rsid w:val="008F1D26"/>
    <w:rsid w:val="008F3F2A"/>
    <w:rsid w:val="008F3FFE"/>
    <w:rsid w:val="008F433E"/>
    <w:rsid w:val="008F51D5"/>
    <w:rsid w:val="008F6649"/>
    <w:rsid w:val="008F77AD"/>
    <w:rsid w:val="009008FB"/>
    <w:rsid w:val="00900EE5"/>
    <w:rsid w:val="00901192"/>
    <w:rsid w:val="00903043"/>
    <w:rsid w:val="00904B26"/>
    <w:rsid w:val="00904D55"/>
    <w:rsid w:val="009060DB"/>
    <w:rsid w:val="009070F2"/>
    <w:rsid w:val="00907312"/>
    <w:rsid w:val="0090742D"/>
    <w:rsid w:val="0091025A"/>
    <w:rsid w:val="00910F53"/>
    <w:rsid w:val="00912B9A"/>
    <w:rsid w:val="0091351F"/>
    <w:rsid w:val="00913692"/>
    <w:rsid w:val="00914074"/>
    <w:rsid w:val="00917B72"/>
    <w:rsid w:val="009201FA"/>
    <w:rsid w:val="0092229C"/>
    <w:rsid w:val="00922BDD"/>
    <w:rsid w:val="00923020"/>
    <w:rsid w:val="00923448"/>
    <w:rsid w:val="00923C39"/>
    <w:rsid w:val="00923DA0"/>
    <w:rsid w:val="009248DE"/>
    <w:rsid w:val="00924D66"/>
    <w:rsid w:val="0092507B"/>
    <w:rsid w:val="00925EAA"/>
    <w:rsid w:val="009269CE"/>
    <w:rsid w:val="00930224"/>
    <w:rsid w:val="00931515"/>
    <w:rsid w:val="009320C6"/>
    <w:rsid w:val="00933CBC"/>
    <w:rsid w:val="009342C3"/>
    <w:rsid w:val="00934487"/>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487A"/>
    <w:rsid w:val="00956963"/>
    <w:rsid w:val="00956CB7"/>
    <w:rsid w:val="00960EC0"/>
    <w:rsid w:val="0096120D"/>
    <w:rsid w:val="00964C44"/>
    <w:rsid w:val="00967855"/>
    <w:rsid w:val="00973882"/>
    <w:rsid w:val="0097398E"/>
    <w:rsid w:val="009747E1"/>
    <w:rsid w:val="00976549"/>
    <w:rsid w:val="00976666"/>
    <w:rsid w:val="009769FD"/>
    <w:rsid w:val="00976AA7"/>
    <w:rsid w:val="00980378"/>
    <w:rsid w:val="00980678"/>
    <w:rsid w:val="00981C1A"/>
    <w:rsid w:val="00981C62"/>
    <w:rsid w:val="00981CC6"/>
    <w:rsid w:val="0098330A"/>
    <w:rsid w:val="00984933"/>
    <w:rsid w:val="009871A9"/>
    <w:rsid w:val="00987307"/>
    <w:rsid w:val="00987614"/>
    <w:rsid w:val="00987AE0"/>
    <w:rsid w:val="00990317"/>
    <w:rsid w:val="009903E6"/>
    <w:rsid w:val="00990B4E"/>
    <w:rsid w:val="00990C19"/>
    <w:rsid w:val="00992AA5"/>
    <w:rsid w:val="00994B40"/>
    <w:rsid w:val="00994BD7"/>
    <w:rsid w:val="009968EB"/>
    <w:rsid w:val="009A0623"/>
    <w:rsid w:val="009A41EE"/>
    <w:rsid w:val="009A4470"/>
    <w:rsid w:val="009A45C3"/>
    <w:rsid w:val="009A519C"/>
    <w:rsid w:val="009A628E"/>
    <w:rsid w:val="009A6967"/>
    <w:rsid w:val="009A7CAE"/>
    <w:rsid w:val="009B5A12"/>
    <w:rsid w:val="009B74A6"/>
    <w:rsid w:val="009C05CF"/>
    <w:rsid w:val="009C05F1"/>
    <w:rsid w:val="009C0D1C"/>
    <w:rsid w:val="009C328D"/>
    <w:rsid w:val="009C3840"/>
    <w:rsid w:val="009C3D3E"/>
    <w:rsid w:val="009C4351"/>
    <w:rsid w:val="009C58CA"/>
    <w:rsid w:val="009C67B4"/>
    <w:rsid w:val="009C69C5"/>
    <w:rsid w:val="009C6B0A"/>
    <w:rsid w:val="009D0952"/>
    <w:rsid w:val="009D0C65"/>
    <w:rsid w:val="009D16D8"/>
    <w:rsid w:val="009D22F9"/>
    <w:rsid w:val="009D40A1"/>
    <w:rsid w:val="009D599E"/>
    <w:rsid w:val="009D5DE7"/>
    <w:rsid w:val="009D7AC6"/>
    <w:rsid w:val="009E0DAB"/>
    <w:rsid w:val="009E1711"/>
    <w:rsid w:val="009E1950"/>
    <w:rsid w:val="009E2097"/>
    <w:rsid w:val="009E2AF1"/>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A006C5"/>
    <w:rsid w:val="00A00B14"/>
    <w:rsid w:val="00A016B0"/>
    <w:rsid w:val="00A01D26"/>
    <w:rsid w:val="00A0202F"/>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4B4F"/>
    <w:rsid w:val="00A25198"/>
    <w:rsid w:val="00A2555A"/>
    <w:rsid w:val="00A26562"/>
    <w:rsid w:val="00A26880"/>
    <w:rsid w:val="00A26F56"/>
    <w:rsid w:val="00A27C8F"/>
    <w:rsid w:val="00A30888"/>
    <w:rsid w:val="00A3210F"/>
    <w:rsid w:val="00A330AF"/>
    <w:rsid w:val="00A34E10"/>
    <w:rsid w:val="00A3552E"/>
    <w:rsid w:val="00A35EBF"/>
    <w:rsid w:val="00A36538"/>
    <w:rsid w:val="00A36BF1"/>
    <w:rsid w:val="00A37D29"/>
    <w:rsid w:val="00A4097E"/>
    <w:rsid w:val="00A40AF4"/>
    <w:rsid w:val="00A40D7C"/>
    <w:rsid w:val="00A40F31"/>
    <w:rsid w:val="00A46598"/>
    <w:rsid w:val="00A46EDC"/>
    <w:rsid w:val="00A46F87"/>
    <w:rsid w:val="00A500F3"/>
    <w:rsid w:val="00A50E35"/>
    <w:rsid w:val="00A50FF2"/>
    <w:rsid w:val="00A51027"/>
    <w:rsid w:val="00A51B55"/>
    <w:rsid w:val="00A53475"/>
    <w:rsid w:val="00A536F6"/>
    <w:rsid w:val="00A53A05"/>
    <w:rsid w:val="00A54830"/>
    <w:rsid w:val="00A551D4"/>
    <w:rsid w:val="00A56512"/>
    <w:rsid w:val="00A615E0"/>
    <w:rsid w:val="00A617AA"/>
    <w:rsid w:val="00A63077"/>
    <w:rsid w:val="00A6356F"/>
    <w:rsid w:val="00A64DA8"/>
    <w:rsid w:val="00A674A8"/>
    <w:rsid w:val="00A70AED"/>
    <w:rsid w:val="00A71566"/>
    <w:rsid w:val="00A72787"/>
    <w:rsid w:val="00A73FA3"/>
    <w:rsid w:val="00A80065"/>
    <w:rsid w:val="00A81246"/>
    <w:rsid w:val="00A82479"/>
    <w:rsid w:val="00A82935"/>
    <w:rsid w:val="00A85778"/>
    <w:rsid w:val="00A85947"/>
    <w:rsid w:val="00A87D32"/>
    <w:rsid w:val="00A87E91"/>
    <w:rsid w:val="00A9276B"/>
    <w:rsid w:val="00A92878"/>
    <w:rsid w:val="00A92FA8"/>
    <w:rsid w:val="00A93FCA"/>
    <w:rsid w:val="00A94870"/>
    <w:rsid w:val="00A94EDB"/>
    <w:rsid w:val="00A96353"/>
    <w:rsid w:val="00A96BFA"/>
    <w:rsid w:val="00A971F0"/>
    <w:rsid w:val="00A974C4"/>
    <w:rsid w:val="00AA0E76"/>
    <w:rsid w:val="00AA1797"/>
    <w:rsid w:val="00AA21FB"/>
    <w:rsid w:val="00AA35C5"/>
    <w:rsid w:val="00AA42DB"/>
    <w:rsid w:val="00AA48D2"/>
    <w:rsid w:val="00AA5D71"/>
    <w:rsid w:val="00AA5D95"/>
    <w:rsid w:val="00AA5F0E"/>
    <w:rsid w:val="00AA5FFE"/>
    <w:rsid w:val="00AA6D88"/>
    <w:rsid w:val="00AA6ED9"/>
    <w:rsid w:val="00AB0529"/>
    <w:rsid w:val="00AB1752"/>
    <w:rsid w:val="00AB22A2"/>
    <w:rsid w:val="00AB2702"/>
    <w:rsid w:val="00AB3E1E"/>
    <w:rsid w:val="00AB52F5"/>
    <w:rsid w:val="00AC2F4B"/>
    <w:rsid w:val="00AC41B3"/>
    <w:rsid w:val="00AC66DF"/>
    <w:rsid w:val="00AC76FD"/>
    <w:rsid w:val="00AC7A6C"/>
    <w:rsid w:val="00AD075A"/>
    <w:rsid w:val="00AD14B3"/>
    <w:rsid w:val="00AD1D99"/>
    <w:rsid w:val="00AD38C4"/>
    <w:rsid w:val="00AD3CFE"/>
    <w:rsid w:val="00AD4D8B"/>
    <w:rsid w:val="00AD74B3"/>
    <w:rsid w:val="00AE085E"/>
    <w:rsid w:val="00AE24F1"/>
    <w:rsid w:val="00AE3543"/>
    <w:rsid w:val="00AE4996"/>
    <w:rsid w:val="00AE609E"/>
    <w:rsid w:val="00AE691F"/>
    <w:rsid w:val="00AE6EB3"/>
    <w:rsid w:val="00AE6FC4"/>
    <w:rsid w:val="00AF10D3"/>
    <w:rsid w:val="00AF16EB"/>
    <w:rsid w:val="00AF1EA1"/>
    <w:rsid w:val="00AF6F8A"/>
    <w:rsid w:val="00AF7CCC"/>
    <w:rsid w:val="00B043B1"/>
    <w:rsid w:val="00B05535"/>
    <w:rsid w:val="00B06011"/>
    <w:rsid w:val="00B068BE"/>
    <w:rsid w:val="00B07657"/>
    <w:rsid w:val="00B07F47"/>
    <w:rsid w:val="00B1076A"/>
    <w:rsid w:val="00B147F5"/>
    <w:rsid w:val="00B148A9"/>
    <w:rsid w:val="00B16161"/>
    <w:rsid w:val="00B17576"/>
    <w:rsid w:val="00B22A93"/>
    <w:rsid w:val="00B22E42"/>
    <w:rsid w:val="00B23AB1"/>
    <w:rsid w:val="00B25096"/>
    <w:rsid w:val="00B25A23"/>
    <w:rsid w:val="00B25A40"/>
    <w:rsid w:val="00B26281"/>
    <w:rsid w:val="00B266FE"/>
    <w:rsid w:val="00B270FA"/>
    <w:rsid w:val="00B27F59"/>
    <w:rsid w:val="00B300D6"/>
    <w:rsid w:val="00B30850"/>
    <w:rsid w:val="00B31BCB"/>
    <w:rsid w:val="00B331D2"/>
    <w:rsid w:val="00B33583"/>
    <w:rsid w:val="00B35C36"/>
    <w:rsid w:val="00B40083"/>
    <w:rsid w:val="00B40262"/>
    <w:rsid w:val="00B4155D"/>
    <w:rsid w:val="00B420B6"/>
    <w:rsid w:val="00B45586"/>
    <w:rsid w:val="00B457A8"/>
    <w:rsid w:val="00B45BEC"/>
    <w:rsid w:val="00B46DE0"/>
    <w:rsid w:val="00B477D8"/>
    <w:rsid w:val="00B51ECF"/>
    <w:rsid w:val="00B53267"/>
    <w:rsid w:val="00B568D6"/>
    <w:rsid w:val="00B56BF2"/>
    <w:rsid w:val="00B606C6"/>
    <w:rsid w:val="00B6121C"/>
    <w:rsid w:val="00B616A7"/>
    <w:rsid w:val="00B617DC"/>
    <w:rsid w:val="00B61E27"/>
    <w:rsid w:val="00B654FB"/>
    <w:rsid w:val="00B66F2A"/>
    <w:rsid w:val="00B673D3"/>
    <w:rsid w:val="00B70ABC"/>
    <w:rsid w:val="00B70D34"/>
    <w:rsid w:val="00B7249C"/>
    <w:rsid w:val="00B736FC"/>
    <w:rsid w:val="00B73A73"/>
    <w:rsid w:val="00B7483B"/>
    <w:rsid w:val="00B752D7"/>
    <w:rsid w:val="00B759A1"/>
    <w:rsid w:val="00B8021C"/>
    <w:rsid w:val="00B80D33"/>
    <w:rsid w:val="00B81328"/>
    <w:rsid w:val="00B81FA4"/>
    <w:rsid w:val="00B825B0"/>
    <w:rsid w:val="00B82A39"/>
    <w:rsid w:val="00B8374A"/>
    <w:rsid w:val="00B83A00"/>
    <w:rsid w:val="00B85944"/>
    <w:rsid w:val="00B90499"/>
    <w:rsid w:val="00B938B9"/>
    <w:rsid w:val="00B960E8"/>
    <w:rsid w:val="00BA2004"/>
    <w:rsid w:val="00BA4244"/>
    <w:rsid w:val="00BA5407"/>
    <w:rsid w:val="00BA625A"/>
    <w:rsid w:val="00BA742C"/>
    <w:rsid w:val="00BB08C9"/>
    <w:rsid w:val="00BB49DE"/>
    <w:rsid w:val="00BB4C13"/>
    <w:rsid w:val="00BB5D07"/>
    <w:rsid w:val="00BB6111"/>
    <w:rsid w:val="00BB66A1"/>
    <w:rsid w:val="00BC156C"/>
    <w:rsid w:val="00BC171E"/>
    <w:rsid w:val="00BC3D13"/>
    <w:rsid w:val="00BC6C2A"/>
    <w:rsid w:val="00BD0582"/>
    <w:rsid w:val="00BD0ACB"/>
    <w:rsid w:val="00BD19CD"/>
    <w:rsid w:val="00BD1F49"/>
    <w:rsid w:val="00BD2951"/>
    <w:rsid w:val="00BD2DBF"/>
    <w:rsid w:val="00BD339A"/>
    <w:rsid w:val="00BD3698"/>
    <w:rsid w:val="00BD4481"/>
    <w:rsid w:val="00BD67C8"/>
    <w:rsid w:val="00BD7C05"/>
    <w:rsid w:val="00BE2318"/>
    <w:rsid w:val="00BE327F"/>
    <w:rsid w:val="00BE3441"/>
    <w:rsid w:val="00BE34A2"/>
    <w:rsid w:val="00BE3BF1"/>
    <w:rsid w:val="00BE3C57"/>
    <w:rsid w:val="00BE3FD6"/>
    <w:rsid w:val="00BE60C6"/>
    <w:rsid w:val="00BF5F8E"/>
    <w:rsid w:val="00BF69E6"/>
    <w:rsid w:val="00C017EA"/>
    <w:rsid w:val="00C030BA"/>
    <w:rsid w:val="00C03309"/>
    <w:rsid w:val="00C036A4"/>
    <w:rsid w:val="00C040B6"/>
    <w:rsid w:val="00C04C9A"/>
    <w:rsid w:val="00C106AC"/>
    <w:rsid w:val="00C108D4"/>
    <w:rsid w:val="00C10BEA"/>
    <w:rsid w:val="00C10FC2"/>
    <w:rsid w:val="00C11E4F"/>
    <w:rsid w:val="00C1233C"/>
    <w:rsid w:val="00C13B64"/>
    <w:rsid w:val="00C14D77"/>
    <w:rsid w:val="00C158B7"/>
    <w:rsid w:val="00C1758B"/>
    <w:rsid w:val="00C2251F"/>
    <w:rsid w:val="00C22E37"/>
    <w:rsid w:val="00C24807"/>
    <w:rsid w:val="00C266FA"/>
    <w:rsid w:val="00C2718D"/>
    <w:rsid w:val="00C3313D"/>
    <w:rsid w:val="00C35BD2"/>
    <w:rsid w:val="00C35D1D"/>
    <w:rsid w:val="00C361BD"/>
    <w:rsid w:val="00C365D6"/>
    <w:rsid w:val="00C3724A"/>
    <w:rsid w:val="00C4033E"/>
    <w:rsid w:val="00C40555"/>
    <w:rsid w:val="00C407A3"/>
    <w:rsid w:val="00C407D3"/>
    <w:rsid w:val="00C42399"/>
    <w:rsid w:val="00C428CD"/>
    <w:rsid w:val="00C4417F"/>
    <w:rsid w:val="00C4440D"/>
    <w:rsid w:val="00C44912"/>
    <w:rsid w:val="00C45E64"/>
    <w:rsid w:val="00C462B1"/>
    <w:rsid w:val="00C46696"/>
    <w:rsid w:val="00C4707A"/>
    <w:rsid w:val="00C47352"/>
    <w:rsid w:val="00C475B6"/>
    <w:rsid w:val="00C477B6"/>
    <w:rsid w:val="00C50BB1"/>
    <w:rsid w:val="00C523BD"/>
    <w:rsid w:val="00C52A5D"/>
    <w:rsid w:val="00C53F3D"/>
    <w:rsid w:val="00C53F97"/>
    <w:rsid w:val="00C55920"/>
    <w:rsid w:val="00C56F64"/>
    <w:rsid w:val="00C577D9"/>
    <w:rsid w:val="00C61133"/>
    <w:rsid w:val="00C62972"/>
    <w:rsid w:val="00C63D9D"/>
    <w:rsid w:val="00C6418F"/>
    <w:rsid w:val="00C645EE"/>
    <w:rsid w:val="00C654D7"/>
    <w:rsid w:val="00C659E8"/>
    <w:rsid w:val="00C65BE6"/>
    <w:rsid w:val="00C661D7"/>
    <w:rsid w:val="00C66735"/>
    <w:rsid w:val="00C6767E"/>
    <w:rsid w:val="00C71E84"/>
    <w:rsid w:val="00C72E70"/>
    <w:rsid w:val="00C73375"/>
    <w:rsid w:val="00C7585D"/>
    <w:rsid w:val="00C75CBE"/>
    <w:rsid w:val="00C76DC1"/>
    <w:rsid w:val="00C776FA"/>
    <w:rsid w:val="00C80182"/>
    <w:rsid w:val="00C8058A"/>
    <w:rsid w:val="00C81F01"/>
    <w:rsid w:val="00C85E82"/>
    <w:rsid w:val="00C86EA2"/>
    <w:rsid w:val="00C86FDC"/>
    <w:rsid w:val="00C88F2B"/>
    <w:rsid w:val="00C9025F"/>
    <w:rsid w:val="00C9128F"/>
    <w:rsid w:val="00C92488"/>
    <w:rsid w:val="00C925EE"/>
    <w:rsid w:val="00C94D4E"/>
    <w:rsid w:val="00C95A07"/>
    <w:rsid w:val="00C95A14"/>
    <w:rsid w:val="00C962F0"/>
    <w:rsid w:val="00C97A0A"/>
    <w:rsid w:val="00CA0774"/>
    <w:rsid w:val="00CA0A9C"/>
    <w:rsid w:val="00CA0DB8"/>
    <w:rsid w:val="00CA0FF1"/>
    <w:rsid w:val="00CA4C16"/>
    <w:rsid w:val="00CA4D6E"/>
    <w:rsid w:val="00CA5611"/>
    <w:rsid w:val="00CA5D6D"/>
    <w:rsid w:val="00CA5EC1"/>
    <w:rsid w:val="00CA6976"/>
    <w:rsid w:val="00CA6E45"/>
    <w:rsid w:val="00CB0131"/>
    <w:rsid w:val="00CB15E6"/>
    <w:rsid w:val="00CB1F4B"/>
    <w:rsid w:val="00CB3C31"/>
    <w:rsid w:val="00CC0F02"/>
    <w:rsid w:val="00CC3EDE"/>
    <w:rsid w:val="00CC5C5E"/>
    <w:rsid w:val="00CC64EA"/>
    <w:rsid w:val="00CC76FC"/>
    <w:rsid w:val="00CD037F"/>
    <w:rsid w:val="00CD0F46"/>
    <w:rsid w:val="00CD1CF9"/>
    <w:rsid w:val="00CD21B1"/>
    <w:rsid w:val="00CD3967"/>
    <w:rsid w:val="00CD72AC"/>
    <w:rsid w:val="00CD7685"/>
    <w:rsid w:val="00CE0157"/>
    <w:rsid w:val="00CE0AEE"/>
    <w:rsid w:val="00CE0C84"/>
    <w:rsid w:val="00CE2695"/>
    <w:rsid w:val="00CE2FF8"/>
    <w:rsid w:val="00CE35A7"/>
    <w:rsid w:val="00CE4D0E"/>
    <w:rsid w:val="00CE4FD2"/>
    <w:rsid w:val="00CE638B"/>
    <w:rsid w:val="00CE673D"/>
    <w:rsid w:val="00CF17BE"/>
    <w:rsid w:val="00CF47DB"/>
    <w:rsid w:val="00CF5F4B"/>
    <w:rsid w:val="00CF64E7"/>
    <w:rsid w:val="00CF78DE"/>
    <w:rsid w:val="00D02349"/>
    <w:rsid w:val="00D03C1D"/>
    <w:rsid w:val="00D03F4E"/>
    <w:rsid w:val="00D04C9F"/>
    <w:rsid w:val="00D065A6"/>
    <w:rsid w:val="00D10C2C"/>
    <w:rsid w:val="00D1182B"/>
    <w:rsid w:val="00D11C1F"/>
    <w:rsid w:val="00D12135"/>
    <w:rsid w:val="00D14A02"/>
    <w:rsid w:val="00D16B8A"/>
    <w:rsid w:val="00D22163"/>
    <w:rsid w:val="00D233AA"/>
    <w:rsid w:val="00D25F25"/>
    <w:rsid w:val="00D27118"/>
    <w:rsid w:val="00D27D51"/>
    <w:rsid w:val="00D3003A"/>
    <w:rsid w:val="00D347CC"/>
    <w:rsid w:val="00D36027"/>
    <w:rsid w:val="00D36AE4"/>
    <w:rsid w:val="00D37DDD"/>
    <w:rsid w:val="00D37F74"/>
    <w:rsid w:val="00D400C3"/>
    <w:rsid w:val="00D404A5"/>
    <w:rsid w:val="00D40EE9"/>
    <w:rsid w:val="00D40F3E"/>
    <w:rsid w:val="00D41EBB"/>
    <w:rsid w:val="00D42EB3"/>
    <w:rsid w:val="00D447D1"/>
    <w:rsid w:val="00D4644C"/>
    <w:rsid w:val="00D46E43"/>
    <w:rsid w:val="00D47423"/>
    <w:rsid w:val="00D47AE7"/>
    <w:rsid w:val="00D5023D"/>
    <w:rsid w:val="00D505AA"/>
    <w:rsid w:val="00D51161"/>
    <w:rsid w:val="00D51B64"/>
    <w:rsid w:val="00D52933"/>
    <w:rsid w:val="00D53423"/>
    <w:rsid w:val="00D53CB5"/>
    <w:rsid w:val="00D542AF"/>
    <w:rsid w:val="00D56850"/>
    <w:rsid w:val="00D60CF5"/>
    <w:rsid w:val="00D60F8D"/>
    <w:rsid w:val="00D61326"/>
    <w:rsid w:val="00D6155E"/>
    <w:rsid w:val="00D62308"/>
    <w:rsid w:val="00D62FD3"/>
    <w:rsid w:val="00D63479"/>
    <w:rsid w:val="00D65FA2"/>
    <w:rsid w:val="00D67B93"/>
    <w:rsid w:val="00D731D7"/>
    <w:rsid w:val="00D7364C"/>
    <w:rsid w:val="00D749D0"/>
    <w:rsid w:val="00D75966"/>
    <w:rsid w:val="00D75C01"/>
    <w:rsid w:val="00D75D08"/>
    <w:rsid w:val="00D77944"/>
    <w:rsid w:val="00D80A24"/>
    <w:rsid w:val="00D81193"/>
    <w:rsid w:val="00D8159C"/>
    <w:rsid w:val="00D818CE"/>
    <w:rsid w:val="00D83018"/>
    <w:rsid w:val="00D8326D"/>
    <w:rsid w:val="00D84BCB"/>
    <w:rsid w:val="00D84BDC"/>
    <w:rsid w:val="00D868A8"/>
    <w:rsid w:val="00D86970"/>
    <w:rsid w:val="00D86FD6"/>
    <w:rsid w:val="00D8752B"/>
    <w:rsid w:val="00D876A4"/>
    <w:rsid w:val="00D90108"/>
    <w:rsid w:val="00D92551"/>
    <w:rsid w:val="00D939B8"/>
    <w:rsid w:val="00D948C4"/>
    <w:rsid w:val="00D94B75"/>
    <w:rsid w:val="00D95374"/>
    <w:rsid w:val="00D9564E"/>
    <w:rsid w:val="00D97046"/>
    <w:rsid w:val="00DA05BA"/>
    <w:rsid w:val="00DA0880"/>
    <w:rsid w:val="00DA0F09"/>
    <w:rsid w:val="00DA1030"/>
    <w:rsid w:val="00DA1C9A"/>
    <w:rsid w:val="00DA1EAD"/>
    <w:rsid w:val="00DA25F7"/>
    <w:rsid w:val="00DA39CA"/>
    <w:rsid w:val="00DA3BC1"/>
    <w:rsid w:val="00DA423C"/>
    <w:rsid w:val="00DA50DA"/>
    <w:rsid w:val="00DA55BD"/>
    <w:rsid w:val="00DA68C5"/>
    <w:rsid w:val="00DA6911"/>
    <w:rsid w:val="00DB3A2C"/>
    <w:rsid w:val="00DB5E23"/>
    <w:rsid w:val="00DB5F43"/>
    <w:rsid w:val="00DB62CF"/>
    <w:rsid w:val="00DB6EE1"/>
    <w:rsid w:val="00DC07A8"/>
    <w:rsid w:val="00DC0AD9"/>
    <w:rsid w:val="00DC11B0"/>
    <w:rsid w:val="00DC1E64"/>
    <w:rsid w:val="00DC23A5"/>
    <w:rsid w:val="00DC31A3"/>
    <w:rsid w:val="00DC3834"/>
    <w:rsid w:val="00DC3869"/>
    <w:rsid w:val="00DC3FF3"/>
    <w:rsid w:val="00DC559C"/>
    <w:rsid w:val="00DC6B3F"/>
    <w:rsid w:val="00DC7BE7"/>
    <w:rsid w:val="00DD0065"/>
    <w:rsid w:val="00DD03E9"/>
    <w:rsid w:val="00DD12ED"/>
    <w:rsid w:val="00DD262E"/>
    <w:rsid w:val="00DD3811"/>
    <w:rsid w:val="00DD436A"/>
    <w:rsid w:val="00DD4A02"/>
    <w:rsid w:val="00DD5362"/>
    <w:rsid w:val="00DD5DC3"/>
    <w:rsid w:val="00DD5FB9"/>
    <w:rsid w:val="00DE10D4"/>
    <w:rsid w:val="00DE210F"/>
    <w:rsid w:val="00DE21D9"/>
    <w:rsid w:val="00DE27AB"/>
    <w:rsid w:val="00DE5391"/>
    <w:rsid w:val="00DE6A7C"/>
    <w:rsid w:val="00DE7DB4"/>
    <w:rsid w:val="00DF45C4"/>
    <w:rsid w:val="00DF6551"/>
    <w:rsid w:val="00DF7D73"/>
    <w:rsid w:val="00DF7F8B"/>
    <w:rsid w:val="00E000DA"/>
    <w:rsid w:val="00E01703"/>
    <w:rsid w:val="00E02A9A"/>
    <w:rsid w:val="00E03DFC"/>
    <w:rsid w:val="00E0475D"/>
    <w:rsid w:val="00E0581C"/>
    <w:rsid w:val="00E05BBA"/>
    <w:rsid w:val="00E05F17"/>
    <w:rsid w:val="00E069C0"/>
    <w:rsid w:val="00E06F5B"/>
    <w:rsid w:val="00E11DC3"/>
    <w:rsid w:val="00E12A77"/>
    <w:rsid w:val="00E1707E"/>
    <w:rsid w:val="00E17260"/>
    <w:rsid w:val="00E17368"/>
    <w:rsid w:val="00E17631"/>
    <w:rsid w:val="00E17F9C"/>
    <w:rsid w:val="00E2071C"/>
    <w:rsid w:val="00E20A93"/>
    <w:rsid w:val="00E243A6"/>
    <w:rsid w:val="00E24F81"/>
    <w:rsid w:val="00E25399"/>
    <w:rsid w:val="00E26420"/>
    <w:rsid w:val="00E26802"/>
    <w:rsid w:val="00E26A78"/>
    <w:rsid w:val="00E27419"/>
    <w:rsid w:val="00E306E3"/>
    <w:rsid w:val="00E324ED"/>
    <w:rsid w:val="00E32588"/>
    <w:rsid w:val="00E32AB1"/>
    <w:rsid w:val="00E36024"/>
    <w:rsid w:val="00E362C9"/>
    <w:rsid w:val="00E40A5F"/>
    <w:rsid w:val="00E40D27"/>
    <w:rsid w:val="00E43099"/>
    <w:rsid w:val="00E4575B"/>
    <w:rsid w:val="00E5108B"/>
    <w:rsid w:val="00E5291C"/>
    <w:rsid w:val="00E5354C"/>
    <w:rsid w:val="00E54660"/>
    <w:rsid w:val="00E550E1"/>
    <w:rsid w:val="00E553D6"/>
    <w:rsid w:val="00E55CDC"/>
    <w:rsid w:val="00E56FCA"/>
    <w:rsid w:val="00E60D2A"/>
    <w:rsid w:val="00E6270A"/>
    <w:rsid w:val="00E63AEC"/>
    <w:rsid w:val="00E63F21"/>
    <w:rsid w:val="00E65657"/>
    <w:rsid w:val="00E65F09"/>
    <w:rsid w:val="00E662CC"/>
    <w:rsid w:val="00E664E7"/>
    <w:rsid w:val="00E6722D"/>
    <w:rsid w:val="00E679E9"/>
    <w:rsid w:val="00E70316"/>
    <w:rsid w:val="00E73820"/>
    <w:rsid w:val="00E73B10"/>
    <w:rsid w:val="00E75ADE"/>
    <w:rsid w:val="00E76603"/>
    <w:rsid w:val="00E77F86"/>
    <w:rsid w:val="00E80D96"/>
    <w:rsid w:val="00E81714"/>
    <w:rsid w:val="00E817DF"/>
    <w:rsid w:val="00E83F2D"/>
    <w:rsid w:val="00E84A3B"/>
    <w:rsid w:val="00E85134"/>
    <w:rsid w:val="00E8535B"/>
    <w:rsid w:val="00E85EFE"/>
    <w:rsid w:val="00E86240"/>
    <w:rsid w:val="00E9109F"/>
    <w:rsid w:val="00E91615"/>
    <w:rsid w:val="00E926BA"/>
    <w:rsid w:val="00E9439A"/>
    <w:rsid w:val="00E947FC"/>
    <w:rsid w:val="00E95C6D"/>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3DA3"/>
    <w:rsid w:val="00EB42A7"/>
    <w:rsid w:val="00EB4338"/>
    <w:rsid w:val="00EB4F23"/>
    <w:rsid w:val="00EB587E"/>
    <w:rsid w:val="00EB60A5"/>
    <w:rsid w:val="00EC0075"/>
    <w:rsid w:val="00EC0E95"/>
    <w:rsid w:val="00EC1994"/>
    <w:rsid w:val="00EC2E13"/>
    <w:rsid w:val="00EC3129"/>
    <w:rsid w:val="00EC34EE"/>
    <w:rsid w:val="00EC50D7"/>
    <w:rsid w:val="00EC524F"/>
    <w:rsid w:val="00EC5363"/>
    <w:rsid w:val="00EC559C"/>
    <w:rsid w:val="00EC71F3"/>
    <w:rsid w:val="00ED0D53"/>
    <w:rsid w:val="00ED0F09"/>
    <w:rsid w:val="00ED1716"/>
    <w:rsid w:val="00ED179C"/>
    <w:rsid w:val="00ED38E0"/>
    <w:rsid w:val="00ED55BF"/>
    <w:rsid w:val="00ED5E1E"/>
    <w:rsid w:val="00ED6DE7"/>
    <w:rsid w:val="00ED7B93"/>
    <w:rsid w:val="00EE0773"/>
    <w:rsid w:val="00EE33B2"/>
    <w:rsid w:val="00EE3DDE"/>
    <w:rsid w:val="00EE62CC"/>
    <w:rsid w:val="00EE7665"/>
    <w:rsid w:val="00EF1300"/>
    <w:rsid w:val="00EF223B"/>
    <w:rsid w:val="00EF3C23"/>
    <w:rsid w:val="00EF6263"/>
    <w:rsid w:val="00EF635F"/>
    <w:rsid w:val="00EF7836"/>
    <w:rsid w:val="00EF7B7D"/>
    <w:rsid w:val="00F01671"/>
    <w:rsid w:val="00F02272"/>
    <w:rsid w:val="00F02299"/>
    <w:rsid w:val="00F03533"/>
    <w:rsid w:val="00F04DBA"/>
    <w:rsid w:val="00F04F95"/>
    <w:rsid w:val="00F052C5"/>
    <w:rsid w:val="00F0621D"/>
    <w:rsid w:val="00F069C3"/>
    <w:rsid w:val="00F06B53"/>
    <w:rsid w:val="00F07410"/>
    <w:rsid w:val="00F075EB"/>
    <w:rsid w:val="00F07D2D"/>
    <w:rsid w:val="00F113B4"/>
    <w:rsid w:val="00F1267D"/>
    <w:rsid w:val="00F12C4A"/>
    <w:rsid w:val="00F12D84"/>
    <w:rsid w:val="00F13348"/>
    <w:rsid w:val="00F15ECB"/>
    <w:rsid w:val="00F16498"/>
    <w:rsid w:val="00F17470"/>
    <w:rsid w:val="00F17988"/>
    <w:rsid w:val="00F24A4C"/>
    <w:rsid w:val="00F27490"/>
    <w:rsid w:val="00F27935"/>
    <w:rsid w:val="00F27937"/>
    <w:rsid w:val="00F30846"/>
    <w:rsid w:val="00F32D57"/>
    <w:rsid w:val="00F357EC"/>
    <w:rsid w:val="00F35F9D"/>
    <w:rsid w:val="00F368AF"/>
    <w:rsid w:val="00F36C03"/>
    <w:rsid w:val="00F36FE8"/>
    <w:rsid w:val="00F37746"/>
    <w:rsid w:val="00F37D00"/>
    <w:rsid w:val="00F40427"/>
    <w:rsid w:val="00F40724"/>
    <w:rsid w:val="00F42D73"/>
    <w:rsid w:val="00F449FC"/>
    <w:rsid w:val="00F464EE"/>
    <w:rsid w:val="00F4697B"/>
    <w:rsid w:val="00F51F1C"/>
    <w:rsid w:val="00F528CB"/>
    <w:rsid w:val="00F52BFD"/>
    <w:rsid w:val="00F5311A"/>
    <w:rsid w:val="00F538A2"/>
    <w:rsid w:val="00F53A4E"/>
    <w:rsid w:val="00F540E9"/>
    <w:rsid w:val="00F5499B"/>
    <w:rsid w:val="00F54E62"/>
    <w:rsid w:val="00F562B9"/>
    <w:rsid w:val="00F60D8F"/>
    <w:rsid w:val="00F61A08"/>
    <w:rsid w:val="00F720DC"/>
    <w:rsid w:val="00F7218E"/>
    <w:rsid w:val="00F726C2"/>
    <w:rsid w:val="00F74448"/>
    <w:rsid w:val="00F74F4B"/>
    <w:rsid w:val="00F77924"/>
    <w:rsid w:val="00F82323"/>
    <w:rsid w:val="00F83E14"/>
    <w:rsid w:val="00F84A65"/>
    <w:rsid w:val="00F85B34"/>
    <w:rsid w:val="00F90637"/>
    <w:rsid w:val="00F92A76"/>
    <w:rsid w:val="00F938A8"/>
    <w:rsid w:val="00F97953"/>
    <w:rsid w:val="00FA0378"/>
    <w:rsid w:val="00FA0845"/>
    <w:rsid w:val="00FA2494"/>
    <w:rsid w:val="00FA2816"/>
    <w:rsid w:val="00FA2DD1"/>
    <w:rsid w:val="00FA34DF"/>
    <w:rsid w:val="00FA36F9"/>
    <w:rsid w:val="00FA3EA7"/>
    <w:rsid w:val="00FA496B"/>
    <w:rsid w:val="00FA4E23"/>
    <w:rsid w:val="00FA5A76"/>
    <w:rsid w:val="00FA5FEF"/>
    <w:rsid w:val="00FA616F"/>
    <w:rsid w:val="00FA6D10"/>
    <w:rsid w:val="00FA7CBE"/>
    <w:rsid w:val="00FB031D"/>
    <w:rsid w:val="00FB1D0A"/>
    <w:rsid w:val="00FB230C"/>
    <w:rsid w:val="00FB2E7A"/>
    <w:rsid w:val="00FB3573"/>
    <w:rsid w:val="00FB3E12"/>
    <w:rsid w:val="00FB3F30"/>
    <w:rsid w:val="00FB4E7C"/>
    <w:rsid w:val="00FB7776"/>
    <w:rsid w:val="00FC2847"/>
    <w:rsid w:val="00FC3DDD"/>
    <w:rsid w:val="00FC4548"/>
    <w:rsid w:val="00FC5FE6"/>
    <w:rsid w:val="00FD077F"/>
    <w:rsid w:val="00FD19A7"/>
    <w:rsid w:val="00FD2B0F"/>
    <w:rsid w:val="00FD3045"/>
    <w:rsid w:val="00FD513F"/>
    <w:rsid w:val="00FD5B27"/>
    <w:rsid w:val="00FD6AB2"/>
    <w:rsid w:val="00FE1B3A"/>
    <w:rsid w:val="00FE2401"/>
    <w:rsid w:val="00FE5711"/>
    <w:rsid w:val="00FE5A76"/>
    <w:rsid w:val="00FE61D2"/>
    <w:rsid w:val="00FE6AE1"/>
    <w:rsid w:val="00FE7907"/>
    <w:rsid w:val="00FE7DEF"/>
    <w:rsid w:val="00FE7FAA"/>
    <w:rsid w:val="00FF1004"/>
    <w:rsid w:val="00FF1131"/>
    <w:rsid w:val="00FF2B17"/>
    <w:rsid w:val="00FF315A"/>
    <w:rsid w:val="00FF328C"/>
    <w:rsid w:val="00FF5C35"/>
    <w:rsid w:val="00FF62E9"/>
    <w:rsid w:val="00FF7B62"/>
    <w:rsid w:val="0127A2C4"/>
    <w:rsid w:val="0184C098"/>
    <w:rsid w:val="01A94C3B"/>
    <w:rsid w:val="01D2A314"/>
    <w:rsid w:val="01D93807"/>
    <w:rsid w:val="02532AF4"/>
    <w:rsid w:val="02DB36F2"/>
    <w:rsid w:val="031C2E82"/>
    <w:rsid w:val="0372409E"/>
    <w:rsid w:val="03A9C87C"/>
    <w:rsid w:val="03AC4DBF"/>
    <w:rsid w:val="03D3B1D2"/>
    <w:rsid w:val="03E115F2"/>
    <w:rsid w:val="03E3A8D8"/>
    <w:rsid w:val="04203ECE"/>
    <w:rsid w:val="042B1C4C"/>
    <w:rsid w:val="04B9DD3C"/>
    <w:rsid w:val="04CFD188"/>
    <w:rsid w:val="05780707"/>
    <w:rsid w:val="05AF9B63"/>
    <w:rsid w:val="05C6ECAD"/>
    <w:rsid w:val="06786EA3"/>
    <w:rsid w:val="06B78D2A"/>
    <w:rsid w:val="06F1DD57"/>
    <w:rsid w:val="0728FB20"/>
    <w:rsid w:val="0747BB05"/>
    <w:rsid w:val="077C508D"/>
    <w:rsid w:val="07E9426D"/>
    <w:rsid w:val="08129106"/>
    <w:rsid w:val="0824EE31"/>
    <w:rsid w:val="08C15E3E"/>
    <w:rsid w:val="098B71AE"/>
    <w:rsid w:val="098EB201"/>
    <w:rsid w:val="09EDA965"/>
    <w:rsid w:val="0A03CE28"/>
    <w:rsid w:val="0A0E1D33"/>
    <w:rsid w:val="0A3405FA"/>
    <w:rsid w:val="0A7A1C4C"/>
    <w:rsid w:val="0A9A5DD0"/>
    <w:rsid w:val="0AD018A1"/>
    <w:rsid w:val="0AE979D9"/>
    <w:rsid w:val="0B0EC134"/>
    <w:rsid w:val="0B61E187"/>
    <w:rsid w:val="0C4FC1B0"/>
    <w:rsid w:val="0C568950"/>
    <w:rsid w:val="0C951010"/>
    <w:rsid w:val="0CD5D905"/>
    <w:rsid w:val="0D288383"/>
    <w:rsid w:val="0D53B69B"/>
    <w:rsid w:val="0DABE89D"/>
    <w:rsid w:val="0E12883C"/>
    <w:rsid w:val="0E31EE44"/>
    <w:rsid w:val="0E3D4B27"/>
    <w:rsid w:val="0EDE0EC3"/>
    <w:rsid w:val="0F1EDCDC"/>
    <w:rsid w:val="0F54FE58"/>
    <w:rsid w:val="0F876272"/>
    <w:rsid w:val="0FBD451D"/>
    <w:rsid w:val="0FDB628D"/>
    <w:rsid w:val="10047790"/>
    <w:rsid w:val="1017CC39"/>
    <w:rsid w:val="102B2C6E"/>
    <w:rsid w:val="104101CB"/>
    <w:rsid w:val="107AAB41"/>
    <w:rsid w:val="1087E6FD"/>
    <w:rsid w:val="10AD79A7"/>
    <w:rsid w:val="10BC65A2"/>
    <w:rsid w:val="10FE7AE1"/>
    <w:rsid w:val="11655C02"/>
    <w:rsid w:val="1200D73A"/>
    <w:rsid w:val="121E6119"/>
    <w:rsid w:val="139207E3"/>
    <w:rsid w:val="13A80AD3"/>
    <w:rsid w:val="13EBAC43"/>
    <w:rsid w:val="13FF18D9"/>
    <w:rsid w:val="1436984A"/>
    <w:rsid w:val="14521538"/>
    <w:rsid w:val="148AF1CA"/>
    <w:rsid w:val="14D851C6"/>
    <w:rsid w:val="1500CFEF"/>
    <w:rsid w:val="15087224"/>
    <w:rsid w:val="1525B875"/>
    <w:rsid w:val="15840B17"/>
    <w:rsid w:val="15D8089A"/>
    <w:rsid w:val="15EFED99"/>
    <w:rsid w:val="15F6CB25"/>
    <w:rsid w:val="162BB008"/>
    <w:rsid w:val="162CFF7B"/>
    <w:rsid w:val="169E0953"/>
    <w:rsid w:val="16DD746A"/>
    <w:rsid w:val="174BD6F5"/>
    <w:rsid w:val="1805E6F5"/>
    <w:rsid w:val="18175603"/>
    <w:rsid w:val="183A3E1D"/>
    <w:rsid w:val="18950D7D"/>
    <w:rsid w:val="1896B270"/>
    <w:rsid w:val="18EAC6A8"/>
    <w:rsid w:val="1962F090"/>
    <w:rsid w:val="198D04FD"/>
    <w:rsid w:val="199F01E9"/>
    <w:rsid w:val="19A43847"/>
    <w:rsid w:val="19D630F7"/>
    <w:rsid w:val="1A6BE199"/>
    <w:rsid w:val="1AC175A3"/>
    <w:rsid w:val="1BD90BCA"/>
    <w:rsid w:val="1C09DD41"/>
    <w:rsid w:val="1C3CEED1"/>
    <w:rsid w:val="1CB203C3"/>
    <w:rsid w:val="1CBCAE7B"/>
    <w:rsid w:val="1CF5E7EF"/>
    <w:rsid w:val="1CFD9586"/>
    <w:rsid w:val="1D14C536"/>
    <w:rsid w:val="1E3A8978"/>
    <w:rsid w:val="1E73872B"/>
    <w:rsid w:val="1E7A16D0"/>
    <w:rsid w:val="1E9B8F28"/>
    <w:rsid w:val="1EF4E5B4"/>
    <w:rsid w:val="1F6E828B"/>
    <w:rsid w:val="1F8A61D5"/>
    <w:rsid w:val="1F9A3358"/>
    <w:rsid w:val="200F7408"/>
    <w:rsid w:val="2045DFB4"/>
    <w:rsid w:val="2054BB71"/>
    <w:rsid w:val="20F073E6"/>
    <w:rsid w:val="211F7367"/>
    <w:rsid w:val="21236EC3"/>
    <w:rsid w:val="2124A8D2"/>
    <w:rsid w:val="21287FE3"/>
    <w:rsid w:val="21494CA7"/>
    <w:rsid w:val="214A41A8"/>
    <w:rsid w:val="21504C75"/>
    <w:rsid w:val="216EE13E"/>
    <w:rsid w:val="222914B9"/>
    <w:rsid w:val="2246A8F3"/>
    <w:rsid w:val="227FA706"/>
    <w:rsid w:val="22A56A9F"/>
    <w:rsid w:val="22F90878"/>
    <w:rsid w:val="23442C66"/>
    <w:rsid w:val="2345BD4B"/>
    <w:rsid w:val="23460BCA"/>
    <w:rsid w:val="234A81C0"/>
    <w:rsid w:val="235672C0"/>
    <w:rsid w:val="23810D5A"/>
    <w:rsid w:val="2383F137"/>
    <w:rsid w:val="238D1E32"/>
    <w:rsid w:val="23A73347"/>
    <w:rsid w:val="23B65F04"/>
    <w:rsid w:val="23DEB429"/>
    <w:rsid w:val="23E53623"/>
    <w:rsid w:val="23EF9D34"/>
    <w:rsid w:val="2412D813"/>
    <w:rsid w:val="249A4ECB"/>
    <w:rsid w:val="2514D1B6"/>
    <w:rsid w:val="251CDDBB"/>
    <w:rsid w:val="25637024"/>
    <w:rsid w:val="258E8D63"/>
    <w:rsid w:val="25DF7BA2"/>
    <w:rsid w:val="25F65F84"/>
    <w:rsid w:val="26004B9F"/>
    <w:rsid w:val="270B239B"/>
    <w:rsid w:val="272E7581"/>
    <w:rsid w:val="273B6570"/>
    <w:rsid w:val="2746F4AD"/>
    <w:rsid w:val="27F77B70"/>
    <w:rsid w:val="27FE19E6"/>
    <w:rsid w:val="282123A0"/>
    <w:rsid w:val="283A083B"/>
    <w:rsid w:val="28CCFCB2"/>
    <w:rsid w:val="296F52C5"/>
    <w:rsid w:val="2A68B44E"/>
    <w:rsid w:val="2A86D748"/>
    <w:rsid w:val="2AA0DCB9"/>
    <w:rsid w:val="2AA793EA"/>
    <w:rsid w:val="2AF7B9EC"/>
    <w:rsid w:val="2AFD6E8A"/>
    <w:rsid w:val="2B38E1D6"/>
    <w:rsid w:val="2B5B213B"/>
    <w:rsid w:val="2B83FCF0"/>
    <w:rsid w:val="2C3956F6"/>
    <w:rsid w:val="2C824B74"/>
    <w:rsid w:val="2C9F1B17"/>
    <w:rsid w:val="2CFCD6A0"/>
    <w:rsid w:val="2D24EF14"/>
    <w:rsid w:val="2D6A2822"/>
    <w:rsid w:val="2D8C7BA5"/>
    <w:rsid w:val="2E035284"/>
    <w:rsid w:val="2E177A52"/>
    <w:rsid w:val="2E23244C"/>
    <w:rsid w:val="2E8EFF81"/>
    <w:rsid w:val="2F715DBE"/>
    <w:rsid w:val="2F75FB26"/>
    <w:rsid w:val="2F9C4196"/>
    <w:rsid w:val="2FCB1F30"/>
    <w:rsid w:val="2FE117D0"/>
    <w:rsid w:val="30115679"/>
    <w:rsid w:val="303D6402"/>
    <w:rsid w:val="3052B776"/>
    <w:rsid w:val="3058CA58"/>
    <w:rsid w:val="30B60C91"/>
    <w:rsid w:val="30F346C5"/>
    <w:rsid w:val="30F8A0E6"/>
    <w:rsid w:val="30FE75E9"/>
    <w:rsid w:val="31332CDB"/>
    <w:rsid w:val="31588C43"/>
    <w:rsid w:val="31DE25AF"/>
    <w:rsid w:val="320FD0DF"/>
    <w:rsid w:val="3261CD24"/>
    <w:rsid w:val="3261D9BC"/>
    <w:rsid w:val="32E9D7DB"/>
    <w:rsid w:val="3315B692"/>
    <w:rsid w:val="33DDD2B9"/>
    <w:rsid w:val="343ADBB4"/>
    <w:rsid w:val="34743D37"/>
    <w:rsid w:val="34C507EF"/>
    <w:rsid w:val="35079585"/>
    <w:rsid w:val="35247B90"/>
    <w:rsid w:val="355593CC"/>
    <w:rsid w:val="35585F68"/>
    <w:rsid w:val="35641E64"/>
    <w:rsid w:val="35813095"/>
    <w:rsid w:val="358CA5F7"/>
    <w:rsid w:val="35A28961"/>
    <w:rsid w:val="3640ECD0"/>
    <w:rsid w:val="3651DF7B"/>
    <w:rsid w:val="36833799"/>
    <w:rsid w:val="36CBAAB8"/>
    <w:rsid w:val="36E0F506"/>
    <w:rsid w:val="373186DD"/>
    <w:rsid w:val="375B950D"/>
    <w:rsid w:val="37600331"/>
    <w:rsid w:val="37C94E57"/>
    <w:rsid w:val="380D9545"/>
    <w:rsid w:val="3873A86E"/>
    <w:rsid w:val="3875A1A1"/>
    <w:rsid w:val="388C357A"/>
    <w:rsid w:val="3892C727"/>
    <w:rsid w:val="38958E4C"/>
    <w:rsid w:val="390AAC1B"/>
    <w:rsid w:val="3993FE4F"/>
    <w:rsid w:val="39F8AD61"/>
    <w:rsid w:val="3A178EF2"/>
    <w:rsid w:val="3A60FDD4"/>
    <w:rsid w:val="3B2214A8"/>
    <w:rsid w:val="3B4B12D3"/>
    <w:rsid w:val="3B4F9D18"/>
    <w:rsid w:val="3B5A4D1D"/>
    <w:rsid w:val="3BDA5027"/>
    <w:rsid w:val="3BF6BA56"/>
    <w:rsid w:val="3C3177DE"/>
    <w:rsid w:val="3C542DF6"/>
    <w:rsid w:val="3D15A5F8"/>
    <w:rsid w:val="3D3225B8"/>
    <w:rsid w:val="3D428630"/>
    <w:rsid w:val="3D73C2EC"/>
    <w:rsid w:val="3D8DB0F6"/>
    <w:rsid w:val="3DA819D0"/>
    <w:rsid w:val="3DAF06DA"/>
    <w:rsid w:val="3E24503B"/>
    <w:rsid w:val="3E8EFC09"/>
    <w:rsid w:val="3ECA3773"/>
    <w:rsid w:val="3F032F0E"/>
    <w:rsid w:val="410E8F68"/>
    <w:rsid w:val="41769990"/>
    <w:rsid w:val="417DEEF4"/>
    <w:rsid w:val="4198C2D1"/>
    <w:rsid w:val="419AD936"/>
    <w:rsid w:val="41E5EC01"/>
    <w:rsid w:val="421C000C"/>
    <w:rsid w:val="4235CB3B"/>
    <w:rsid w:val="423895A5"/>
    <w:rsid w:val="4295BA8C"/>
    <w:rsid w:val="42B57681"/>
    <w:rsid w:val="42B7D4FF"/>
    <w:rsid w:val="42CD6E15"/>
    <w:rsid w:val="43656DB1"/>
    <w:rsid w:val="444F50A3"/>
    <w:rsid w:val="445614E1"/>
    <w:rsid w:val="4472CFD1"/>
    <w:rsid w:val="44824D0C"/>
    <w:rsid w:val="44A1D91E"/>
    <w:rsid w:val="44BA77AD"/>
    <w:rsid w:val="44D020C6"/>
    <w:rsid w:val="456828E3"/>
    <w:rsid w:val="45B1AB4A"/>
    <w:rsid w:val="4603E46E"/>
    <w:rsid w:val="46CB4C22"/>
    <w:rsid w:val="46D73F9C"/>
    <w:rsid w:val="47240CFE"/>
    <w:rsid w:val="4734734D"/>
    <w:rsid w:val="478DDA31"/>
    <w:rsid w:val="47FD6169"/>
    <w:rsid w:val="48C8AAE2"/>
    <w:rsid w:val="48E60580"/>
    <w:rsid w:val="491F9F75"/>
    <w:rsid w:val="494B68A8"/>
    <w:rsid w:val="49856BD1"/>
    <w:rsid w:val="49A90CE6"/>
    <w:rsid w:val="4A0F9EB3"/>
    <w:rsid w:val="4A25933A"/>
    <w:rsid w:val="4A5B9176"/>
    <w:rsid w:val="4AD489CB"/>
    <w:rsid w:val="4AFD53B1"/>
    <w:rsid w:val="4B1C3951"/>
    <w:rsid w:val="4C4C7D87"/>
    <w:rsid w:val="4C536C7A"/>
    <w:rsid w:val="4D793668"/>
    <w:rsid w:val="4DB12032"/>
    <w:rsid w:val="4DD92828"/>
    <w:rsid w:val="4E988DBF"/>
    <w:rsid w:val="4EB50163"/>
    <w:rsid w:val="4F768D7A"/>
    <w:rsid w:val="4FBCDFBE"/>
    <w:rsid w:val="5002AF49"/>
    <w:rsid w:val="5018D13B"/>
    <w:rsid w:val="5036B87A"/>
    <w:rsid w:val="5064CFD3"/>
    <w:rsid w:val="5072831F"/>
    <w:rsid w:val="5077CCFD"/>
    <w:rsid w:val="50B22361"/>
    <w:rsid w:val="5105CACF"/>
    <w:rsid w:val="51C0B975"/>
    <w:rsid w:val="526905F3"/>
    <w:rsid w:val="5293378C"/>
    <w:rsid w:val="5298F47E"/>
    <w:rsid w:val="52AF9CFC"/>
    <w:rsid w:val="52D9BE2A"/>
    <w:rsid w:val="532272FF"/>
    <w:rsid w:val="535FCD73"/>
    <w:rsid w:val="53637196"/>
    <w:rsid w:val="53F31A62"/>
    <w:rsid w:val="54D4B50E"/>
    <w:rsid w:val="54DA3AC7"/>
    <w:rsid w:val="54F804FB"/>
    <w:rsid w:val="5537CB8D"/>
    <w:rsid w:val="555FB254"/>
    <w:rsid w:val="556C0737"/>
    <w:rsid w:val="5581DF3A"/>
    <w:rsid w:val="558808A3"/>
    <w:rsid w:val="564E13E2"/>
    <w:rsid w:val="56A353DE"/>
    <w:rsid w:val="56BBE8B2"/>
    <w:rsid w:val="56D6DB31"/>
    <w:rsid w:val="5751BC1F"/>
    <w:rsid w:val="5779C2B1"/>
    <w:rsid w:val="57A37703"/>
    <w:rsid w:val="57C6D18D"/>
    <w:rsid w:val="5899ECFE"/>
    <w:rsid w:val="589EE54E"/>
    <w:rsid w:val="58C6AF86"/>
    <w:rsid w:val="58D8EBEF"/>
    <w:rsid w:val="58F11E57"/>
    <w:rsid w:val="5984AAAD"/>
    <w:rsid w:val="59881244"/>
    <w:rsid w:val="59E73141"/>
    <w:rsid w:val="59F6A1F7"/>
    <w:rsid w:val="5A45D0E4"/>
    <w:rsid w:val="5A4D68D2"/>
    <w:rsid w:val="5A774428"/>
    <w:rsid w:val="5A7E196D"/>
    <w:rsid w:val="5A92EA18"/>
    <w:rsid w:val="5ABD8E10"/>
    <w:rsid w:val="5B3FE271"/>
    <w:rsid w:val="5BA86AD2"/>
    <w:rsid w:val="5BC4879D"/>
    <w:rsid w:val="5C925205"/>
    <w:rsid w:val="5C99012B"/>
    <w:rsid w:val="5CA22C2C"/>
    <w:rsid w:val="5CC69E96"/>
    <w:rsid w:val="5D078ACB"/>
    <w:rsid w:val="5D43F9E4"/>
    <w:rsid w:val="5D874D5B"/>
    <w:rsid w:val="5E2A60E4"/>
    <w:rsid w:val="5E314FDB"/>
    <w:rsid w:val="5E48DB78"/>
    <w:rsid w:val="5E5D6EE7"/>
    <w:rsid w:val="5EC58576"/>
    <w:rsid w:val="5EC87453"/>
    <w:rsid w:val="5FAF2FE5"/>
    <w:rsid w:val="5FCF8B1E"/>
    <w:rsid w:val="6022E7AE"/>
    <w:rsid w:val="6041C595"/>
    <w:rsid w:val="607A2842"/>
    <w:rsid w:val="60B8AFD6"/>
    <w:rsid w:val="60E1B001"/>
    <w:rsid w:val="6144AEF0"/>
    <w:rsid w:val="617DFE92"/>
    <w:rsid w:val="61BC90FA"/>
    <w:rsid w:val="62593BD7"/>
    <w:rsid w:val="62743F2D"/>
    <w:rsid w:val="627987DC"/>
    <w:rsid w:val="62E0A3F8"/>
    <w:rsid w:val="6314A9B4"/>
    <w:rsid w:val="633A4FCD"/>
    <w:rsid w:val="6358615B"/>
    <w:rsid w:val="6380D8C1"/>
    <w:rsid w:val="647511EF"/>
    <w:rsid w:val="649C45EF"/>
    <w:rsid w:val="64B4B0AC"/>
    <w:rsid w:val="64B70FC0"/>
    <w:rsid w:val="64B7B457"/>
    <w:rsid w:val="64BFAC2E"/>
    <w:rsid w:val="64DBB899"/>
    <w:rsid w:val="64E4478A"/>
    <w:rsid w:val="65C5E349"/>
    <w:rsid w:val="65F26E63"/>
    <w:rsid w:val="660256BF"/>
    <w:rsid w:val="66163C22"/>
    <w:rsid w:val="662F2220"/>
    <w:rsid w:val="66777839"/>
    <w:rsid w:val="668A2BFB"/>
    <w:rsid w:val="66E47183"/>
    <w:rsid w:val="66F605B1"/>
    <w:rsid w:val="671D65FE"/>
    <w:rsid w:val="67CB75D9"/>
    <w:rsid w:val="6808551E"/>
    <w:rsid w:val="6810E756"/>
    <w:rsid w:val="682EF750"/>
    <w:rsid w:val="683B3C4C"/>
    <w:rsid w:val="686D2BBF"/>
    <w:rsid w:val="68B2AAA3"/>
    <w:rsid w:val="68C7717A"/>
    <w:rsid w:val="68EC617E"/>
    <w:rsid w:val="6909B9F3"/>
    <w:rsid w:val="69221867"/>
    <w:rsid w:val="696EB190"/>
    <w:rsid w:val="699DA469"/>
    <w:rsid w:val="69DCD9C5"/>
    <w:rsid w:val="69E3CDA4"/>
    <w:rsid w:val="6A7163D7"/>
    <w:rsid w:val="6AD7B47A"/>
    <w:rsid w:val="6B64603D"/>
    <w:rsid w:val="6BD62147"/>
    <w:rsid w:val="6BDF026E"/>
    <w:rsid w:val="6C3E017B"/>
    <w:rsid w:val="6C85638F"/>
    <w:rsid w:val="6CBCA13F"/>
    <w:rsid w:val="6CCE69E8"/>
    <w:rsid w:val="6D11108C"/>
    <w:rsid w:val="6D4B6C82"/>
    <w:rsid w:val="6D5B1882"/>
    <w:rsid w:val="6D8E73DC"/>
    <w:rsid w:val="6DA88A97"/>
    <w:rsid w:val="6DCCC681"/>
    <w:rsid w:val="6DD47E38"/>
    <w:rsid w:val="6E5B7BF4"/>
    <w:rsid w:val="6E61B43D"/>
    <w:rsid w:val="6EEA6411"/>
    <w:rsid w:val="6F106E0E"/>
    <w:rsid w:val="6F445AF8"/>
    <w:rsid w:val="6F9987B6"/>
    <w:rsid w:val="6FC733CC"/>
    <w:rsid w:val="70C06624"/>
    <w:rsid w:val="70D06155"/>
    <w:rsid w:val="70D115F4"/>
    <w:rsid w:val="70FBAA56"/>
    <w:rsid w:val="710918F0"/>
    <w:rsid w:val="711F33F2"/>
    <w:rsid w:val="71F10725"/>
    <w:rsid w:val="71FA2B06"/>
    <w:rsid w:val="71FDBA08"/>
    <w:rsid w:val="72713A9A"/>
    <w:rsid w:val="728BDF90"/>
    <w:rsid w:val="732C1A52"/>
    <w:rsid w:val="7395A3E0"/>
    <w:rsid w:val="740D0AFB"/>
    <w:rsid w:val="74218AF0"/>
    <w:rsid w:val="74269E7A"/>
    <w:rsid w:val="742BD56B"/>
    <w:rsid w:val="7469D19D"/>
    <w:rsid w:val="75135736"/>
    <w:rsid w:val="75439360"/>
    <w:rsid w:val="765F6412"/>
    <w:rsid w:val="767F2B67"/>
    <w:rsid w:val="7685A877"/>
    <w:rsid w:val="772B3F4B"/>
    <w:rsid w:val="77803894"/>
    <w:rsid w:val="7841E541"/>
    <w:rsid w:val="7895BA37"/>
    <w:rsid w:val="78B2BDED"/>
    <w:rsid w:val="78BF9EDB"/>
    <w:rsid w:val="78DAD328"/>
    <w:rsid w:val="7951C652"/>
    <w:rsid w:val="796014F9"/>
    <w:rsid w:val="799528B5"/>
    <w:rsid w:val="79C6B4C8"/>
    <w:rsid w:val="79EF0C7D"/>
    <w:rsid w:val="79F6BC35"/>
    <w:rsid w:val="7ABFCE7B"/>
    <w:rsid w:val="7AF51E8A"/>
    <w:rsid w:val="7B0EE823"/>
    <w:rsid w:val="7B124981"/>
    <w:rsid w:val="7B3368E8"/>
    <w:rsid w:val="7B355581"/>
    <w:rsid w:val="7B821966"/>
    <w:rsid w:val="7B85814E"/>
    <w:rsid w:val="7C218A52"/>
    <w:rsid w:val="7C97F85F"/>
    <w:rsid w:val="7CA7B821"/>
    <w:rsid w:val="7CB67E24"/>
    <w:rsid w:val="7D3640B4"/>
    <w:rsid w:val="7D5AE7E1"/>
    <w:rsid w:val="7D614D1B"/>
    <w:rsid w:val="7D6B8619"/>
    <w:rsid w:val="7DC9A9DA"/>
    <w:rsid w:val="7E277CBF"/>
    <w:rsid w:val="7E88C098"/>
    <w:rsid w:val="7EB59497"/>
    <w:rsid w:val="7EF10E54"/>
    <w:rsid w:val="7F1A544E"/>
    <w:rsid w:val="7F33C727"/>
    <w:rsid w:val="7F54BE9E"/>
    <w:rsid w:val="7F8BD262"/>
    <w:rsid w:val="7F9FB95E"/>
    <w:rsid w:val="7FAC5891"/>
    <w:rsid w:val="7FCA568A"/>
    <w:rsid w:val="7FD8DF07"/>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AE6B241B-38FC-405B-A190-985DCF942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b/>
      <w:bCs/>
      <w:kern w:val="32"/>
      <w:sz w:val="32"/>
      <w:szCs w:val="32"/>
    </w:rPr>
  </w:style>
  <w:style w:type="character" w:styleId="Heading2Char" w:customStyle="1">
    <w:name w:val="Heading 2 Char"/>
    <w:basedOn w:val="DefaultParagraphFont"/>
    <w:link w:val="Heading2"/>
    <w:uiPriority w:val="9"/>
    <w:semiHidden/>
    <w:rPr>
      <w:rFonts w:asciiTheme="majorHAnsi" w:hAnsiTheme="majorHAnsi" w:eastAsiaTheme="majorEastAsia" w:cstheme="majorBidi"/>
      <w:b/>
      <w:bCs/>
      <w:i/>
      <w:iCs/>
      <w:sz w:val="28"/>
      <w:szCs w:val="28"/>
    </w:rPr>
  </w:style>
  <w:style w:type="character" w:styleId="Heading3Char" w:customStyle="1">
    <w:name w:val="Heading 3 Char"/>
    <w:basedOn w:val="DefaultParagraphFont"/>
    <w:link w:val="Heading3"/>
    <w:uiPriority w:val="9"/>
    <w:semiHidden/>
    <w:rPr>
      <w:rFonts w:asciiTheme="majorHAnsi" w:hAnsiTheme="majorHAnsi" w:eastAsiaTheme="majorEastAsia" w:cstheme="majorBidi"/>
      <w:b/>
      <w:bCs/>
      <w:sz w:val="26"/>
      <w:szCs w:val="26"/>
    </w:rPr>
  </w:style>
  <w:style w:type="character" w:styleId="Heading4Char" w:customStyle="1">
    <w:name w:val="Heading 4 Char"/>
    <w:basedOn w:val="DefaultParagraphFont"/>
    <w:link w:val="Heading4"/>
    <w:uiPriority w:val="9"/>
    <w:semiHidden/>
    <w:rPr>
      <w:rFonts w:asciiTheme="minorHAnsi" w:hAnsiTheme="minorHAnsi" w:eastAsiaTheme="minorEastAsia" w:cstheme="minorBidi"/>
      <w:b/>
      <w:bCs/>
      <w:sz w:val="28"/>
      <w:szCs w:val="28"/>
    </w:rPr>
  </w:style>
  <w:style w:type="character" w:styleId="Heading5Char" w:customStyle="1">
    <w:name w:val="Heading 5 Char"/>
    <w:basedOn w:val="DefaultParagraphFont"/>
    <w:link w:val="Heading5"/>
    <w:uiPriority w:val="9"/>
    <w:semiHidden/>
    <w:rPr>
      <w:rFonts w:asciiTheme="minorHAnsi" w:hAnsiTheme="minorHAnsi" w:eastAsiaTheme="minorEastAsia" w:cstheme="minorBidi"/>
      <w:b/>
      <w:bCs/>
      <w:i/>
      <w:iCs/>
      <w:sz w:val="26"/>
      <w:szCs w:val="26"/>
    </w:rPr>
  </w:style>
  <w:style w:type="character" w:styleId="Heading6Char" w:customStyle="1">
    <w:name w:val="Heading 6 Char"/>
    <w:basedOn w:val="DefaultParagraphFont"/>
    <w:link w:val="Heading6"/>
    <w:uiPriority w:val="9"/>
    <w:semiHidden/>
    <w:rPr>
      <w:rFonts w:asciiTheme="minorHAnsi" w:hAnsiTheme="minorHAnsi" w:eastAsiaTheme="minorEastAsia" w:cstheme="minorBidi"/>
      <w:b/>
      <w:bCs/>
    </w:rPr>
  </w:style>
  <w:style w:type="character" w:styleId="Heading7Char" w:customStyle="1">
    <w:name w:val="Heading 7 Char"/>
    <w:basedOn w:val="DefaultParagraphFont"/>
    <w:link w:val="Heading7"/>
    <w:uiPriority w:val="9"/>
    <w:semiHidden/>
    <w:rPr>
      <w:rFonts w:asciiTheme="minorHAnsi" w:hAnsiTheme="minorHAnsi" w:eastAsiaTheme="minorEastAsia" w:cstheme="minorBidi"/>
      <w:sz w:val="24"/>
      <w:szCs w:val="24"/>
    </w:rPr>
  </w:style>
  <w:style w:type="character" w:styleId="Heading8Char" w:customStyle="1">
    <w:name w:val="Heading 8 Char"/>
    <w:basedOn w:val="DefaultParagraphFont"/>
    <w:link w:val="Heading8"/>
    <w:uiPriority w:val="9"/>
    <w:semiHidden/>
    <w:rPr>
      <w:rFonts w:asciiTheme="minorHAnsi" w:hAnsiTheme="minorHAnsi" w:eastAsiaTheme="minorEastAsia" w:cstheme="minorBidi"/>
      <w:i/>
      <w:iCs/>
      <w:sz w:val="24"/>
      <w:szCs w:val="24"/>
    </w:rPr>
  </w:style>
  <w:style w:type="character" w:styleId="Heading9Char" w:customStyle="1">
    <w:name w:val="Heading 9 Char"/>
    <w:basedOn w:val="DefaultParagraphFont"/>
    <w:link w:val="Heading9"/>
    <w:uiPriority w:val="9"/>
    <w:semiHidden/>
    <w:rPr>
      <w:rFonts w:asciiTheme="majorHAnsi" w:hAnsiTheme="majorHAnsi" w:eastAsiaTheme="majorEastAsia" w:cstheme="majorBidi"/>
    </w:rPr>
  </w:style>
  <w:style w:type="paragraph" w:styleId="Beslutsmeningar" w:customStyle="1">
    <w:name w:val="Beslutsmeningar"/>
    <w:basedOn w:val="Normal"/>
    <w:uiPriority w:val="99"/>
  </w:style>
  <w:style w:type="paragraph" w:styleId="Nummerlista" w:customStyle="1">
    <w:name w:val="Nummerlista"/>
    <w:basedOn w:val="Normal"/>
    <w:uiPriority w:val="99"/>
    <w:pPr>
      <w:numPr>
        <w:numId w:val="1"/>
      </w:numPr>
      <w:spacing w:after="30"/>
      <w:ind w:left="360"/>
    </w:pPr>
  </w:style>
  <w:style w:type="paragraph" w:styleId="widPunktlista" w:customStyle="1">
    <w:name w:val="widPunktlista"/>
    <w:basedOn w:val="Normal"/>
    <w:uiPriority w:val="99"/>
    <w:semiHidden/>
    <w:pPr>
      <w:numPr>
        <w:numId w:val="2"/>
      </w:numPr>
      <w:spacing w:after="30"/>
    </w:pPr>
  </w:style>
  <w:style w:type="paragraph" w:styleId="Naturvrdsverket" w:customStyle="1">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styleId="FooterChar" w:customStyle="1">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styleId="HeaderChar" w:customStyle="1">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styleId="StyleTabellLitenTextNotAllcaps" w:customStyle="1">
    <w:name w:val="Style TabellLitenText + Not All caps"/>
    <w:basedOn w:val="Normal"/>
    <w:uiPriority w:val="99"/>
    <w:semiHidden/>
    <w:rPr>
      <w:rFonts w:ascii="Arial" w:hAnsi="Arial"/>
      <w:noProof/>
      <w:sz w:val="12"/>
      <w:szCs w:val="18"/>
    </w:rPr>
  </w:style>
  <w:style w:type="paragraph" w:styleId="TabellLitenText" w:customStyle="1">
    <w:name w:val="TabellLitenText"/>
    <w:basedOn w:val="Normal"/>
    <w:uiPriority w:val="99"/>
    <w:semiHidden/>
    <w:rPr>
      <w:smallCaps/>
      <w:noProof/>
      <w:spacing w:val="16"/>
      <w:sz w:val="16"/>
      <w:szCs w:val="12"/>
    </w:rPr>
  </w:style>
  <w:style w:type="paragraph" w:styleId="Tabellrubrik" w:customStyle="1">
    <w:name w:val="Tabellrubrik"/>
    <w:uiPriority w:val="99"/>
    <w:semiHidden/>
    <w:pPr>
      <w:spacing w:after="0" w:line="240" w:lineRule="auto"/>
    </w:pPr>
    <w:rPr>
      <w:sz w:val="24"/>
    </w:rPr>
  </w:style>
  <w:style w:type="paragraph" w:styleId="Tabelltext" w:customStyle="1">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styleId="widPunktlista2" w:customStyle="1">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styleId="DocumentMapChar" w:customStyle="1">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 w:type="paragraph" w:styleId="InledandeRubrik" w:customStyle="1">
    <w:name w:val="Inledande Rubrik"/>
    <w:basedOn w:val="Normal"/>
    <w:next w:val="Normal"/>
    <w:uiPriority w:val="99"/>
    <w:rsid w:val="003F4CC1"/>
    <w:pPr>
      <w:keepNext/>
      <w:spacing w:after="240"/>
    </w:pPr>
    <w:rPr>
      <w:b/>
    </w:rPr>
  </w:style>
  <w:style w:type="paragraph" w:styleId="Rubrik1Nr" w:customStyle="1">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styleId="Rubrik2Nr" w:customStyle="1">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styleId="Rubrik3Nr" w:customStyle="1">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styleId="PunktlistaNV" w:customStyle="1">
    <w:name w:val="Punktlista NV"/>
    <w:basedOn w:val="Normal"/>
    <w:uiPriority w:val="99"/>
    <w:rsid w:val="00482815"/>
    <w:pPr>
      <w:numPr>
        <w:numId w:val="5"/>
      </w:numPr>
    </w:pPr>
  </w:style>
  <w:style w:type="paragraph" w:styleId="Normalindrag" w:customStyle="1">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styleId="CommentTextChar" w:customStyle="1">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styleId="CommentSubjectChar" w:customStyle="1">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1">
    <w:name w:val="Title Char"/>
    <w:basedOn w:val="DefaultParagraphFont"/>
    <w:link w:val="Title"/>
    <w:uiPriority w:val="10"/>
    <w:rsid w:val="00CE0C84"/>
    <w:rPr>
      <w:rFonts w:asciiTheme="majorHAnsi" w:hAnsiTheme="majorHAnsi" w:eastAsiaTheme="majorEastAsia"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styleId="NormalindragChar" w:customStyle="1">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hAnsiTheme="majorHAnsi" w:eastAsiaTheme="majorEastAsia"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styleId="Default" w:customStyle="1">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styleId="bold1" w:customStyle="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styleId="HTMLPreformattedChar" w:customStyle="1">
    <w:name w:val="HTML Preformatted Char"/>
    <w:basedOn w:val="DefaultParagraphFont"/>
    <w:link w:val="HTMLPreformatted"/>
    <w:uiPriority w:val="99"/>
    <w:rsid w:val="00ED6DE7"/>
    <w:rPr>
      <w:rFonts w:ascii="Consolas" w:hAnsi="Consolas"/>
      <w:sz w:val="20"/>
      <w:szCs w:val="20"/>
    </w:rPr>
  </w:style>
  <w:style w:type="character" w:styleId="y2iqfc" w:customStyle="1">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styleId="paragraph" w:customStyle="1">
    <w:name w:val="paragraph"/>
    <w:basedOn w:val="Normal"/>
    <w:rsid w:val="00E926BA"/>
    <w:pPr>
      <w:spacing w:before="100" w:beforeAutospacing="1" w:after="100" w:afterAutospacing="1"/>
    </w:pPr>
    <w:rPr>
      <w:lang w:eastAsia="en-US"/>
    </w:rPr>
  </w:style>
  <w:style w:type="character" w:styleId="eop" w:customStyle="1">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sasa.solujic@sei.org" TargetMode="External" Id="rId13"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microsoft.com/office/2016/09/relationships/commentsIds" Target="commentsIds.xml" Id="rId17" /><Relationship Type="http://schemas.microsoft.com/office/2011/relationships/people" Target="people.xml" Id="rId25" /><Relationship Type="http://schemas.openxmlformats.org/officeDocument/2006/relationships/customXml" Target="../customXml/item2.xml" Id="rId2" /><Relationship Type="http://schemas.microsoft.com/office/2011/relationships/commentsExtended" Target="commentsExtended.xm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eader" Target="header3.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22" /><Relationship Type="http://schemas.openxmlformats.org/officeDocument/2006/relationships/hyperlink" Target="https://bihsutra.ba/en" TargetMode="External" Id="Ra182f6c1813149b9" /><Relationship Type="http://schemas.openxmlformats.org/officeDocument/2006/relationships/hyperlink" Target="mailto:sasa.solujic@sei.org" TargetMode="External" Id="Raae3db20ceba47c3" /><Relationship Type="http://schemas.openxmlformats.org/officeDocument/2006/relationships/hyperlink" Target="mailto:sasa.solujic@sei.org" TargetMode="External" Id="R6a746415d8dc4e1c" /><Relationship Type="http://schemas.openxmlformats.org/officeDocument/2006/relationships/hyperlink" Target="bookmark://_4.4.2_Technical_proposal" TargetMode="External" Id="Rac137d4fdfe94ac6" /><Relationship Type="http://schemas.openxmlformats.org/officeDocument/2006/relationships/hyperlink" Target="bookmark://_4.4.2_Technical_proposal" TargetMode="External" Id="Rab9802aba1bb457c"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2.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37CBD873-977E-45C0-B792-362435350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Naturvårdsverket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vildan.kukuljac@sei.org</dc:creator>
  <keywords/>
  <lastModifiedBy>Saša Solujić</lastModifiedBy>
  <revision>630</revision>
  <lastPrinted>2016-04-29T07:15:00.0000000Z</lastPrinted>
  <dcterms:created xsi:type="dcterms:W3CDTF">2024-09-17T23:49:00.0000000Z</dcterms:created>
  <dcterms:modified xsi:type="dcterms:W3CDTF">2024-12-22T22:06:20.5535234Z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